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DB7" w:rsidRDefault="005C0DB7" w:rsidP="005C0DB7">
      <w:pPr>
        <w:jc w:val="center"/>
        <w:rPr>
          <w:rFonts w:ascii="Garamond" w:eastAsia="SimSun" w:hAnsi="Garamond" w:cs="Tahoma"/>
          <w:b/>
          <w:bCs/>
          <w:sz w:val="16"/>
          <w:szCs w:val="16"/>
          <w:u w:val="single"/>
        </w:rPr>
      </w:pPr>
      <w:r>
        <w:rPr>
          <w:rFonts w:ascii="Garamond" w:eastAsia="SimSun" w:hAnsi="Garamond" w:cs="Tahoma"/>
          <w:b/>
          <w:bCs/>
          <w:sz w:val="16"/>
          <w:szCs w:val="16"/>
          <w:u w:val="single"/>
        </w:rPr>
        <w:t xml:space="preserve">                                                      </w:t>
      </w:r>
    </w:p>
    <w:p w:rsidR="005C0DB7" w:rsidRPr="00ED7D61" w:rsidRDefault="005C0DB7" w:rsidP="005C0DB7">
      <w:pPr>
        <w:jc w:val="both"/>
        <w:rPr>
          <w:rFonts w:ascii="Garamond" w:hAnsi="Garamond" w:cs="Tahoma"/>
          <w:sz w:val="22"/>
          <w:szCs w:val="22"/>
        </w:rPr>
      </w:pPr>
    </w:p>
    <w:p w:rsidR="005C0DB7" w:rsidRDefault="005C0DB7" w:rsidP="005C0DB7">
      <w:pPr>
        <w:pStyle w:val="Rientrocorpodeltesto"/>
        <w:pBdr>
          <w:top w:val="single" w:sz="4" w:space="1" w:color="auto"/>
          <w:left w:val="single" w:sz="4" w:space="4" w:color="auto"/>
          <w:bottom w:val="single" w:sz="4" w:space="1" w:color="auto"/>
          <w:right w:val="single" w:sz="4" w:space="4" w:color="auto"/>
        </w:pBdr>
        <w:spacing w:after="0"/>
        <w:jc w:val="center"/>
        <w:rPr>
          <w:rFonts w:ascii="Cambria" w:hAnsi="Cambria" w:cs="Tahoma"/>
          <w:b/>
          <w:sz w:val="40"/>
        </w:rPr>
      </w:pPr>
      <w:r w:rsidRPr="00897998">
        <w:rPr>
          <w:rFonts w:ascii="Cambria" w:hAnsi="Cambria" w:cs="Tahoma"/>
          <w:b/>
          <w:sz w:val="40"/>
        </w:rPr>
        <w:t>ID</w:t>
      </w:r>
      <w:r w:rsidR="008D7EB2">
        <w:rPr>
          <w:rFonts w:ascii="Cambria" w:hAnsi="Cambria" w:cs="Tahoma"/>
          <w:b/>
          <w:sz w:val="40"/>
        </w:rPr>
        <w:t>16SER026</w:t>
      </w:r>
    </w:p>
    <w:p w:rsidR="0070745D" w:rsidRDefault="005C0DB7" w:rsidP="005C0DB7">
      <w:pPr>
        <w:pStyle w:val="Rientrocorpodeltesto"/>
        <w:pBdr>
          <w:top w:val="single" w:sz="4" w:space="1" w:color="auto"/>
          <w:left w:val="single" w:sz="4" w:space="4" w:color="auto"/>
          <w:bottom w:val="single" w:sz="4" w:space="1" w:color="auto"/>
          <w:right w:val="single" w:sz="4" w:space="4" w:color="auto"/>
        </w:pBdr>
        <w:spacing w:after="0"/>
        <w:jc w:val="center"/>
        <w:rPr>
          <w:rFonts w:ascii="Cambria" w:hAnsi="Cambria" w:cs="Tahoma"/>
          <w:b/>
          <w:sz w:val="40"/>
        </w:rPr>
      </w:pPr>
      <w:r w:rsidRPr="00897998">
        <w:rPr>
          <w:rFonts w:ascii="Cambria" w:hAnsi="Cambria" w:cs="Tahoma"/>
          <w:b/>
          <w:sz w:val="40"/>
        </w:rPr>
        <w:t xml:space="preserve"> </w:t>
      </w:r>
      <w:r w:rsidR="008D7EB2">
        <w:rPr>
          <w:rFonts w:ascii="Cambria" w:hAnsi="Cambria" w:cs="Tahoma"/>
          <w:b/>
          <w:sz w:val="40"/>
        </w:rPr>
        <w:t>DIS</w:t>
      </w:r>
      <w:r w:rsidR="004A142F">
        <w:rPr>
          <w:rFonts w:ascii="Cambria" w:hAnsi="Cambria" w:cs="Tahoma"/>
          <w:b/>
          <w:sz w:val="40"/>
        </w:rPr>
        <w:t>C</w:t>
      </w:r>
      <w:r w:rsidR="008D7EB2">
        <w:rPr>
          <w:rFonts w:ascii="Cambria" w:hAnsi="Cambria" w:cs="Tahoma"/>
          <w:b/>
          <w:sz w:val="40"/>
        </w:rPr>
        <w:t xml:space="preserve">IPLINARE </w:t>
      </w:r>
      <w:proofErr w:type="spellStart"/>
      <w:r w:rsidR="008D7EB2">
        <w:rPr>
          <w:rFonts w:ascii="Cambria" w:hAnsi="Cambria" w:cs="Tahoma"/>
          <w:b/>
          <w:sz w:val="40"/>
        </w:rPr>
        <w:t>DI</w:t>
      </w:r>
      <w:proofErr w:type="spellEnd"/>
      <w:r w:rsidR="008D7EB2">
        <w:rPr>
          <w:rFonts w:ascii="Cambria" w:hAnsi="Cambria" w:cs="Tahoma"/>
          <w:b/>
          <w:sz w:val="40"/>
        </w:rPr>
        <w:t xml:space="preserve"> GARA</w:t>
      </w:r>
    </w:p>
    <w:p w:rsidR="005C0DB7" w:rsidRDefault="005C0DB7" w:rsidP="001F613C">
      <w:pPr>
        <w:pStyle w:val="Rientrocorpodeltesto"/>
        <w:pBdr>
          <w:top w:val="single" w:sz="4" w:space="1" w:color="auto"/>
          <w:left w:val="single" w:sz="4" w:space="4" w:color="auto"/>
          <w:bottom w:val="single" w:sz="4" w:space="1" w:color="auto"/>
          <w:right w:val="single" w:sz="4" w:space="4" w:color="auto"/>
        </w:pBdr>
        <w:spacing w:after="0"/>
        <w:jc w:val="center"/>
        <w:rPr>
          <w:rFonts w:ascii="Garamond" w:hAnsi="Garamond" w:cs="Tahoma"/>
          <w:sz w:val="24"/>
          <w:szCs w:val="24"/>
          <w:highlight w:val="yellow"/>
        </w:rPr>
      </w:pPr>
      <w:r w:rsidRPr="00897998">
        <w:rPr>
          <w:rFonts w:ascii="Cambria" w:hAnsi="Cambria" w:cs="Tahoma"/>
          <w:b/>
          <w:sz w:val="40"/>
        </w:rPr>
        <w:t xml:space="preserve"> </w:t>
      </w:r>
      <w:r w:rsidRPr="00897998">
        <w:rPr>
          <w:rFonts w:ascii="Cambria" w:hAnsi="Cambria" w:cs="Tahoma"/>
          <w:sz w:val="40"/>
        </w:rPr>
        <w:t>GARA A</w:t>
      </w:r>
      <w:r w:rsidRPr="00897998">
        <w:rPr>
          <w:rFonts w:ascii="Cambria" w:hAnsi="Cambria" w:cs="Tahoma"/>
          <w:b/>
          <w:sz w:val="40"/>
        </w:rPr>
        <w:t xml:space="preserve"> </w:t>
      </w:r>
      <w:r w:rsidRPr="00897998">
        <w:rPr>
          <w:rFonts w:ascii="Cambria" w:hAnsi="Cambria" w:cs="Tahoma"/>
          <w:sz w:val="40"/>
        </w:rPr>
        <w:t>PROCEDURA APERTA AI SENSI DELL’ART</w:t>
      </w:r>
      <w:r w:rsidR="006A41FC">
        <w:rPr>
          <w:rFonts w:ascii="Cambria" w:hAnsi="Cambria" w:cs="Tahoma"/>
          <w:sz w:val="40"/>
        </w:rPr>
        <w:t>.</w:t>
      </w:r>
      <w:r w:rsidRPr="00897998">
        <w:rPr>
          <w:rFonts w:ascii="Cambria" w:hAnsi="Cambria" w:cs="Tahoma"/>
          <w:sz w:val="40"/>
        </w:rPr>
        <w:t xml:space="preserve"> </w:t>
      </w:r>
      <w:r>
        <w:rPr>
          <w:rFonts w:ascii="Cambria" w:hAnsi="Cambria" w:cs="Tahoma"/>
          <w:sz w:val="40"/>
        </w:rPr>
        <w:t>60</w:t>
      </w:r>
      <w:r w:rsidR="00FB3FA1">
        <w:rPr>
          <w:rFonts w:ascii="Cambria" w:hAnsi="Cambria" w:cs="Tahoma"/>
          <w:sz w:val="40"/>
        </w:rPr>
        <w:t xml:space="preserve"> </w:t>
      </w:r>
      <w:r w:rsidRPr="00897998">
        <w:rPr>
          <w:rFonts w:ascii="Cambria" w:hAnsi="Cambria" w:cs="Tahoma"/>
          <w:sz w:val="40"/>
        </w:rPr>
        <w:t xml:space="preserve">DEL D. LGS. N. </w:t>
      </w:r>
      <w:r>
        <w:rPr>
          <w:rFonts w:ascii="Cambria" w:hAnsi="Cambria" w:cs="Tahoma"/>
          <w:sz w:val="40"/>
        </w:rPr>
        <w:t>50</w:t>
      </w:r>
      <w:r w:rsidRPr="00897998">
        <w:rPr>
          <w:rFonts w:ascii="Cambria" w:hAnsi="Cambria" w:cs="Tahoma"/>
          <w:sz w:val="40"/>
        </w:rPr>
        <w:t>/20</w:t>
      </w:r>
      <w:r>
        <w:rPr>
          <w:rFonts w:ascii="Cambria" w:hAnsi="Cambria" w:cs="Tahoma"/>
          <w:sz w:val="40"/>
        </w:rPr>
        <w:t>1</w:t>
      </w:r>
      <w:r w:rsidRPr="00897998">
        <w:rPr>
          <w:rFonts w:ascii="Cambria" w:hAnsi="Cambria" w:cs="Tahoma"/>
          <w:sz w:val="40"/>
        </w:rPr>
        <w:t xml:space="preserve">6 PER L’AFFIDAMENTO </w:t>
      </w:r>
      <w:r w:rsidR="006A41FC">
        <w:rPr>
          <w:rFonts w:ascii="Cambria" w:hAnsi="Cambria" w:cs="Tahoma"/>
          <w:sz w:val="40"/>
        </w:rPr>
        <w:t xml:space="preserve">DEL SERVIZIO </w:t>
      </w:r>
      <w:proofErr w:type="spellStart"/>
      <w:r w:rsidR="006A41FC">
        <w:rPr>
          <w:rFonts w:ascii="Cambria" w:hAnsi="Cambria" w:cs="Tahoma"/>
          <w:sz w:val="40"/>
        </w:rPr>
        <w:t>DI</w:t>
      </w:r>
      <w:proofErr w:type="spellEnd"/>
      <w:r w:rsidR="006A41FC">
        <w:rPr>
          <w:rFonts w:ascii="Cambria" w:hAnsi="Cambria" w:cs="Tahoma"/>
          <w:sz w:val="40"/>
        </w:rPr>
        <w:t xml:space="preserve"> </w:t>
      </w:r>
      <w:r w:rsidR="001F613C">
        <w:rPr>
          <w:rFonts w:ascii="Cambria" w:hAnsi="Cambria" w:cs="Tahoma"/>
          <w:sz w:val="40"/>
        </w:rPr>
        <w:t xml:space="preserve">INFORMAZIONE E PRENOTAZIONE TELEFONICA </w:t>
      </w:r>
      <w:proofErr w:type="spellStart"/>
      <w:r w:rsidR="001F613C">
        <w:rPr>
          <w:rFonts w:ascii="Cambria" w:hAnsi="Cambria" w:cs="Tahoma"/>
          <w:sz w:val="40"/>
        </w:rPr>
        <w:t>DI</w:t>
      </w:r>
      <w:proofErr w:type="spellEnd"/>
      <w:r w:rsidR="001F613C">
        <w:rPr>
          <w:rFonts w:ascii="Cambria" w:hAnsi="Cambria" w:cs="Tahoma"/>
          <w:sz w:val="40"/>
        </w:rPr>
        <w:t xml:space="preserve"> PRESTAZIONI SANITARIE E SERVIZI ACCESSORI (CALL CENTER)</w:t>
      </w:r>
    </w:p>
    <w:p w:rsidR="005C0DB7" w:rsidRPr="00524A61" w:rsidRDefault="005C0DB7" w:rsidP="005C0DB7">
      <w:pPr>
        <w:jc w:val="center"/>
        <w:rPr>
          <w:rFonts w:ascii="Garamond" w:hAnsi="Garamond" w:cs="Tahoma"/>
          <w:sz w:val="24"/>
          <w:szCs w:val="24"/>
          <w:highlight w:val="yellow"/>
        </w:rPr>
      </w:pPr>
    </w:p>
    <w:p w:rsidR="005C0DB7" w:rsidRPr="00524A61" w:rsidRDefault="005C0DB7" w:rsidP="005C0DB7">
      <w:pPr>
        <w:jc w:val="center"/>
        <w:rPr>
          <w:rFonts w:ascii="Garamond" w:hAnsi="Garamond"/>
        </w:rPr>
      </w:pPr>
    </w:p>
    <w:p w:rsidR="005C0DB7" w:rsidRPr="00524A61" w:rsidRDefault="005C0DB7" w:rsidP="005C0DB7">
      <w:pPr>
        <w:jc w:val="both"/>
        <w:rPr>
          <w:rFonts w:ascii="Garamond" w:hAnsi="Garamond" w:cs="Tahoma"/>
        </w:rPr>
      </w:pPr>
    </w:p>
    <w:p w:rsidR="005C0DB7" w:rsidRPr="00C00595" w:rsidRDefault="005C0DB7" w:rsidP="005C0DB7">
      <w:pPr>
        <w:spacing w:line="480" w:lineRule="auto"/>
        <w:jc w:val="both"/>
        <w:rPr>
          <w:rFonts w:ascii="Cambria" w:hAnsi="Cambria" w:cs="Tahoma"/>
          <w:sz w:val="24"/>
          <w:szCs w:val="24"/>
        </w:rPr>
      </w:pPr>
      <w:r w:rsidRPr="00C00595">
        <w:rPr>
          <w:rFonts w:ascii="Cambria" w:hAnsi="Cambria" w:cs="Tahoma"/>
          <w:sz w:val="24"/>
          <w:szCs w:val="24"/>
        </w:rPr>
        <w:t>art.  1 Modalità di gara</w:t>
      </w:r>
    </w:p>
    <w:p w:rsidR="005C0DB7" w:rsidRPr="00C00595" w:rsidRDefault="005C0DB7" w:rsidP="005C0DB7">
      <w:pPr>
        <w:spacing w:line="480" w:lineRule="auto"/>
        <w:jc w:val="both"/>
        <w:rPr>
          <w:rFonts w:ascii="Cambria" w:hAnsi="Cambria" w:cs="Tahoma"/>
          <w:sz w:val="24"/>
          <w:szCs w:val="24"/>
        </w:rPr>
      </w:pPr>
      <w:r w:rsidRPr="00C00595">
        <w:rPr>
          <w:rFonts w:ascii="Cambria" w:hAnsi="Cambria" w:cs="Tahoma"/>
          <w:sz w:val="24"/>
          <w:szCs w:val="24"/>
        </w:rPr>
        <w:t xml:space="preserve">art.  2 Procedure di trasmissione dell’offerta </w:t>
      </w:r>
    </w:p>
    <w:p w:rsidR="005C0DB7" w:rsidRPr="00C00595" w:rsidRDefault="005C0DB7" w:rsidP="005C0DB7">
      <w:pPr>
        <w:spacing w:line="480" w:lineRule="auto"/>
        <w:jc w:val="both"/>
        <w:rPr>
          <w:rFonts w:ascii="Cambria" w:hAnsi="Cambria" w:cs="Tahoma"/>
          <w:sz w:val="24"/>
          <w:szCs w:val="24"/>
        </w:rPr>
      </w:pPr>
      <w:r w:rsidRPr="00C00595">
        <w:rPr>
          <w:rFonts w:ascii="Cambria" w:hAnsi="Cambria" w:cs="Tahoma"/>
          <w:sz w:val="24"/>
          <w:szCs w:val="24"/>
        </w:rPr>
        <w:t xml:space="preserve">art.  3 Documenti di partecipazione </w:t>
      </w:r>
    </w:p>
    <w:p w:rsidR="004C7B6A" w:rsidRDefault="005C0DB7" w:rsidP="005C0DB7">
      <w:pPr>
        <w:spacing w:line="480" w:lineRule="auto"/>
        <w:jc w:val="both"/>
        <w:rPr>
          <w:rFonts w:ascii="Cambria" w:hAnsi="Cambria" w:cs="Tahoma"/>
          <w:sz w:val="24"/>
          <w:szCs w:val="24"/>
        </w:rPr>
      </w:pPr>
      <w:r w:rsidRPr="00C00595">
        <w:rPr>
          <w:rFonts w:ascii="Cambria" w:hAnsi="Cambria" w:cs="Tahoma"/>
          <w:sz w:val="24"/>
          <w:szCs w:val="24"/>
        </w:rPr>
        <w:t xml:space="preserve">art.  4 </w:t>
      </w:r>
      <w:r w:rsidR="004C7B6A">
        <w:rPr>
          <w:rFonts w:ascii="Cambria" w:hAnsi="Cambria" w:cs="Tahoma"/>
          <w:sz w:val="24"/>
          <w:szCs w:val="24"/>
        </w:rPr>
        <w:t>Soccorso istruttorio</w:t>
      </w:r>
    </w:p>
    <w:p w:rsidR="005C0DB7" w:rsidRPr="00C00595" w:rsidRDefault="004C7B6A" w:rsidP="005C0DB7">
      <w:pPr>
        <w:spacing w:line="480" w:lineRule="auto"/>
        <w:jc w:val="both"/>
        <w:rPr>
          <w:rFonts w:ascii="Cambria" w:hAnsi="Cambria" w:cs="Tahoma"/>
          <w:sz w:val="24"/>
          <w:szCs w:val="24"/>
        </w:rPr>
      </w:pPr>
      <w:r>
        <w:rPr>
          <w:rFonts w:ascii="Cambria" w:hAnsi="Cambria" w:cs="Tahoma"/>
          <w:sz w:val="24"/>
          <w:szCs w:val="24"/>
        </w:rPr>
        <w:t xml:space="preserve">art. 5 </w:t>
      </w:r>
      <w:r w:rsidR="005C0DB7" w:rsidRPr="00C00595">
        <w:rPr>
          <w:rFonts w:ascii="Cambria" w:hAnsi="Cambria" w:cs="Tahoma"/>
          <w:sz w:val="24"/>
          <w:szCs w:val="24"/>
        </w:rPr>
        <w:t>Caratteristiche dell’offerta economica</w:t>
      </w:r>
    </w:p>
    <w:p w:rsidR="005C0DB7" w:rsidRPr="00C00595" w:rsidRDefault="004C7B6A" w:rsidP="005C0DB7">
      <w:pPr>
        <w:spacing w:line="480" w:lineRule="auto"/>
        <w:jc w:val="both"/>
        <w:rPr>
          <w:rFonts w:ascii="Cambria" w:hAnsi="Cambria" w:cs="Tahoma"/>
          <w:i/>
          <w:sz w:val="24"/>
          <w:szCs w:val="24"/>
        </w:rPr>
      </w:pPr>
      <w:r>
        <w:rPr>
          <w:rFonts w:ascii="Cambria" w:hAnsi="Cambria" w:cs="Tahoma"/>
          <w:sz w:val="24"/>
          <w:szCs w:val="24"/>
        </w:rPr>
        <w:t>art.  6</w:t>
      </w:r>
      <w:r w:rsidR="005C0DB7" w:rsidRPr="00C00595">
        <w:rPr>
          <w:rFonts w:ascii="Cambria" w:hAnsi="Cambria" w:cs="Tahoma"/>
          <w:sz w:val="24"/>
          <w:szCs w:val="24"/>
        </w:rPr>
        <w:t xml:space="preserve"> Procedura di individuazione della migliore offerta</w:t>
      </w:r>
    </w:p>
    <w:p w:rsidR="005C0DB7" w:rsidRPr="00C00595" w:rsidRDefault="004C7B6A" w:rsidP="005C0DB7">
      <w:pPr>
        <w:spacing w:line="480" w:lineRule="auto"/>
        <w:jc w:val="both"/>
        <w:rPr>
          <w:rFonts w:ascii="Cambria" w:hAnsi="Cambria" w:cs="Tahoma"/>
          <w:sz w:val="24"/>
          <w:szCs w:val="24"/>
        </w:rPr>
      </w:pPr>
      <w:r>
        <w:rPr>
          <w:rFonts w:ascii="Cambria" w:hAnsi="Cambria" w:cs="Tahoma"/>
          <w:sz w:val="24"/>
          <w:szCs w:val="24"/>
        </w:rPr>
        <w:t>art.  7</w:t>
      </w:r>
      <w:r w:rsidR="005C0DB7" w:rsidRPr="00C00595">
        <w:rPr>
          <w:rFonts w:ascii="Cambria" w:hAnsi="Cambria" w:cs="Tahoma"/>
          <w:sz w:val="24"/>
          <w:szCs w:val="24"/>
        </w:rPr>
        <w:t xml:space="preserve"> Requisiti tecnici </w:t>
      </w:r>
    </w:p>
    <w:p w:rsidR="005C0DB7" w:rsidRPr="00C00595" w:rsidRDefault="004C7B6A" w:rsidP="005C0DB7">
      <w:pPr>
        <w:spacing w:line="480" w:lineRule="auto"/>
        <w:jc w:val="both"/>
        <w:rPr>
          <w:rFonts w:ascii="Cambria" w:hAnsi="Cambria" w:cs="Tahoma"/>
          <w:sz w:val="24"/>
          <w:szCs w:val="24"/>
        </w:rPr>
      </w:pPr>
      <w:r>
        <w:rPr>
          <w:rFonts w:ascii="Cambria" w:hAnsi="Cambria" w:cs="Tahoma"/>
          <w:sz w:val="24"/>
          <w:szCs w:val="24"/>
        </w:rPr>
        <w:t>art.  8</w:t>
      </w:r>
      <w:r w:rsidR="005C0DB7" w:rsidRPr="00C00595">
        <w:rPr>
          <w:rFonts w:ascii="Cambria" w:hAnsi="Cambria" w:cs="Tahoma"/>
          <w:sz w:val="24"/>
          <w:szCs w:val="24"/>
        </w:rPr>
        <w:t xml:space="preserve"> Criteri e parametri per la valutazione delle offerte</w:t>
      </w:r>
    </w:p>
    <w:p w:rsidR="005C0DB7" w:rsidRPr="00C00595" w:rsidRDefault="004C7B6A" w:rsidP="005C0DB7">
      <w:pPr>
        <w:spacing w:line="480" w:lineRule="auto"/>
        <w:jc w:val="both"/>
        <w:rPr>
          <w:rFonts w:ascii="Cambria" w:hAnsi="Cambria" w:cs="Tahoma"/>
          <w:sz w:val="24"/>
          <w:szCs w:val="24"/>
        </w:rPr>
      </w:pPr>
      <w:r>
        <w:rPr>
          <w:rFonts w:ascii="Cambria" w:hAnsi="Cambria" w:cs="Tahoma"/>
          <w:sz w:val="24"/>
          <w:szCs w:val="24"/>
        </w:rPr>
        <w:t>art.  9</w:t>
      </w:r>
      <w:r w:rsidR="005C0DB7" w:rsidRPr="00C00595">
        <w:rPr>
          <w:rFonts w:ascii="Cambria" w:hAnsi="Cambria" w:cs="Tahoma"/>
          <w:sz w:val="24"/>
          <w:szCs w:val="24"/>
        </w:rPr>
        <w:t xml:space="preserve"> Richiesta informazioni</w:t>
      </w:r>
    </w:p>
    <w:p w:rsidR="005C0DB7" w:rsidRPr="00C00595" w:rsidRDefault="004C7B6A" w:rsidP="005C0DB7">
      <w:pPr>
        <w:spacing w:line="480" w:lineRule="auto"/>
        <w:jc w:val="both"/>
        <w:rPr>
          <w:rFonts w:ascii="Cambria" w:hAnsi="Cambria" w:cs="Tahoma"/>
          <w:sz w:val="24"/>
          <w:szCs w:val="24"/>
        </w:rPr>
      </w:pPr>
      <w:r>
        <w:rPr>
          <w:rFonts w:ascii="Cambria" w:hAnsi="Cambria" w:cs="Tahoma"/>
          <w:sz w:val="24"/>
          <w:szCs w:val="24"/>
        </w:rPr>
        <w:t>art.  10</w:t>
      </w:r>
      <w:r w:rsidR="005C0DB7" w:rsidRPr="00C00595">
        <w:rPr>
          <w:rFonts w:ascii="Cambria" w:hAnsi="Cambria" w:cs="Tahoma"/>
          <w:sz w:val="24"/>
          <w:szCs w:val="24"/>
        </w:rPr>
        <w:t xml:space="preserve"> Rinvio allo Schema di </w:t>
      </w:r>
      <w:r w:rsidR="005C0DB7">
        <w:rPr>
          <w:rFonts w:ascii="Cambria" w:hAnsi="Cambria" w:cs="Tahoma"/>
          <w:sz w:val="24"/>
          <w:szCs w:val="24"/>
        </w:rPr>
        <w:t>Contratto</w:t>
      </w:r>
    </w:p>
    <w:p w:rsidR="005C0DB7" w:rsidRDefault="004C7B6A" w:rsidP="005C0DB7">
      <w:pPr>
        <w:spacing w:line="480" w:lineRule="auto"/>
        <w:rPr>
          <w:rFonts w:ascii="Cambria" w:hAnsi="Cambria" w:cs="Tahoma"/>
          <w:sz w:val="24"/>
          <w:szCs w:val="24"/>
        </w:rPr>
      </w:pPr>
      <w:r>
        <w:rPr>
          <w:rFonts w:ascii="Cambria" w:hAnsi="Cambria" w:cs="Tahoma"/>
          <w:sz w:val="24"/>
          <w:szCs w:val="24"/>
        </w:rPr>
        <w:t xml:space="preserve">art. 11 </w:t>
      </w:r>
      <w:r w:rsidR="005C0DB7" w:rsidRPr="00C00595">
        <w:rPr>
          <w:rFonts w:ascii="Cambria" w:hAnsi="Cambria" w:cs="Tahoma"/>
          <w:sz w:val="24"/>
          <w:szCs w:val="24"/>
        </w:rPr>
        <w:t xml:space="preserve">Informativa sul trattamento dei dati </w:t>
      </w:r>
    </w:p>
    <w:p w:rsidR="005C0DB7" w:rsidRPr="00C00595" w:rsidRDefault="005C0DB7" w:rsidP="005C0DB7">
      <w:pPr>
        <w:spacing w:line="480" w:lineRule="auto"/>
        <w:rPr>
          <w:rFonts w:ascii="Cambria" w:hAnsi="Cambria" w:cs="Tahoma"/>
          <w:sz w:val="24"/>
          <w:szCs w:val="24"/>
        </w:rPr>
      </w:pPr>
      <w:r>
        <w:rPr>
          <w:rFonts w:ascii="Cambria" w:hAnsi="Cambria" w:cs="Tahoma"/>
          <w:sz w:val="24"/>
          <w:szCs w:val="24"/>
        </w:rPr>
        <w:t>art. 1</w:t>
      </w:r>
      <w:r w:rsidR="004C7B6A">
        <w:rPr>
          <w:rFonts w:ascii="Cambria" w:hAnsi="Cambria" w:cs="Tahoma"/>
          <w:sz w:val="24"/>
          <w:szCs w:val="24"/>
        </w:rPr>
        <w:t>2 Accesso agli atti</w:t>
      </w:r>
    </w:p>
    <w:p w:rsidR="005C0DB7" w:rsidRPr="00FC7B0C" w:rsidRDefault="005C0DB7" w:rsidP="005C0DB7">
      <w:pPr>
        <w:jc w:val="center"/>
        <w:rPr>
          <w:rFonts w:ascii="Cambria" w:hAnsi="Cambria" w:cs="Tahoma"/>
          <w:sz w:val="24"/>
          <w:szCs w:val="24"/>
        </w:rPr>
      </w:pPr>
      <w:r w:rsidRPr="00524A61">
        <w:rPr>
          <w:rFonts w:ascii="Garamond" w:hAnsi="Garamond"/>
          <w:sz w:val="32"/>
        </w:rPr>
        <w:br w:type="page"/>
      </w:r>
      <w:r w:rsidRPr="00FC7B0C">
        <w:rPr>
          <w:rFonts w:ascii="Cambria" w:hAnsi="Cambria" w:cs="Tahoma"/>
          <w:sz w:val="24"/>
          <w:szCs w:val="24"/>
        </w:rPr>
        <w:lastRenderedPageBreak/>
        <w:t>Art. 1</w:t>
      </w:r>
    </w:p>
    <w:p w:rsidR="005C0DB7" w:rsidRPr="00FC7B0C" w:rsidRDefault="005C0DB7" w:rsidP="005C0DB7">
      <w:pPr>
        <w:ind w:right="-1"/>
        <w:jc w:val="center"/>
        <w:rPr>
          <w:rFonts w:ascii="Cambria" w:hAnsi="Cambria" w:cs="Tahoma"/>
          <w:sz w:val="24"/>
          <w:szCs w:val="24"/>
        </w:rPr>
      </w:pPr>
      <w:r w:rsidRPr="00FC7B0C">
        <w:rPr>
          <w:rFonts w:ascii="Cambria" w:hAnsi="Cambria" w:cs="Tahoma"/>
          <w:sz w:val="24"/>
          <w:szCs w:val="24"/>
        </w:rPr>
        <w:t>(Modalità di gara)</w:t>
      </w:r>
    </w:p>
    <w:p w:rsidR="005C0DB7" w:rsidRPr="00FC7B0C" w:rsidRDefault="005C0DB7" w:rsidP="005C0DB7">
      <w:pPr>
        <w:ind w:right="-1"/>
        <w:jc w:val="both"/>
        <w:rPr>
          <w:rFonts w:ascii="Cambria" w:hAnsi="Cambria" w:cs="Tahoma"/>
          <w:sz w:val="24"/>
          <w:szCs w:val="24"/>
        </w:rPr>
      </w:pPr>
    </w:p>
    <w:p w:rsidR="005C0DB7" w:rsidRPr="00FC7B0C" w:rsidRDefault="005C0DB7" w:rsidP="005C0DB7">
      <w:pPr>
        <w:spacing w:line="360" w:lineRule="auto"/>
        <w:ind w:right="-1"/>
        <w:jc w:val="both"/>
        <w:rPr>
          <w:rFonts w:ascii="Cambria" w:hAnsi="Cambria" w:cs="Tahoma"/>
          <w:sz w:val="24"/>
          <w:szCs w:val="24"/>
        </w:rPr>
      </w:pPr>
      <w:r w:rsidRPr="00507AF2">
        <w:rPr>
          <w:rFonts w:ascii="Cambria" w:hAnsi="Cambria" w:cs="Tahoma"/>
          <w:sz w:val="24"/>
          <w:szCs w:val="24"/>
        </w:rPr>
        <w:t xml:space="preserve">L’Ente per la gestione accentrata del servizi condivisi </w:t>
      </w:r>
      <w:r w:rsidRPr="00FC7B0C">
        <w:rPr>
          <w:rFonts w:ascii="Cambria" w:hAnsi="Cambria" w:cs="Tahoma"/>
          <w:sz w:val="24"/>
          <w:szCs w:val="24"/>
        </w:rPr>
        <w:t xml:space="preserve">, di seguito denominato EGAS, </w:t>
      </w:r>
      <w:r w:rsidR="000E724B">
        <w:rPr>
          <w:rFonts w:ascii="Cambria" w:hAnsi="Cambria" w:cs="Tahoma"/>
          <w:sz w:val="24"/>
          <w:szCs w:val="24"/>
        </w:rPr>
        <w:t xml:space="preserve">in nome e per conto del Servizio Sanitario del Friuli Venezia Giulia e della Direzione Centrale Salute, Integrazione Socio Sanitaria e Politiche Sociali, </w:t>
      </w:r>
      <w:r w:rsidRPr="00FC7B0C">
        <w:rPr>
          <w:rFonts w:ascii="Cambria" w:hAnsi="Cambria" w:cs="Tahoma"/>
          <w:sz w:val="24"/>
          <w:szCs w:val="24"/>
        </w:rPr>
        <w:t xml:space="preserve">ha indetto gara a procedura </w:t>
      </w:r>
      <w:r>
        <w:rPr>
          <w:rFonts w:ascii="Cambria" w:hAnsi="Cambria" w:cs="Tahoma"/>
          <w:sz w:val="24"/>
          <w:szCs w:val="24"/>
        </w:rPr>
        <w:t>aperta</w:t>
      </w:r>
      <w:r w:rsidRPr="00FC7B0C">
        <w:rPr>
          <w:rFonts w:ascii="Cambria" w:hAnsi="Cambria" w:cs="Tahoma"/>
          <w:sz w:val="24"/>
          <w:szCs w:val="24"/>
        </w:rPr>
        <w:t xml:space="preserve">, ai sensi dell’art. </w:t>
      </w:r>
      <w:r>
        <w:rPr>
          <w:rFonts w:ascii="Cambria" w:hAnsi="Cambria" w:cs="Tahoma"/>
          <w:sz w:val="24"/>
          <w:szCs w:val="24"/>
        </w:rPr>
        <w:t>60</w:t>
      </w:r>
      <w:r w:rsidRPr="00FC7B0C">
        <w:rPr>
          <w:rFonts w:ascii="Cambria" w:hAnsi="Cambria" w:cs="Tahoma"/>
          <w:sz w:val="24"/>
          <w:szCs w:val="24"/>
        </w:rPr>
        <w:t xml:space="preserve"> del D. </w:t>
      </w:r>
      <w:proofErr w:type="spellStart"/>
      <w:r w:rsidRPr="00FC7B0C">
        <w:rPr>
          <w:rFonts w:ascii="Cambria" w:hAnsi="Cambria" w:cs="Tahoma"/>
          <w:sz w:val="24"/>
          <w:szCs w:val="24"/>
        </w:rPr>
        <w:t>Lgs</w:t>
      </w:r>
      <w:proofErr w:type="spellEnd"/>
      <w:r w:rsidRPr="00FC7B0C">
        <w:rPr>
          <w:rFonts w:ascii="Cambria" w:hAnsi="Cambria" w:cs="Tahoma"/>
          <w:sz w:val="24"/>
          <w:szCs w:val="24"/>
        </w:rPr>
        <w:t>.</w:t>
      </w:r>
      <w:r>
        <w:rPr>
          <w:rFonts w:ascii="Cambria" w:hAnsi="Cambria" w:cs="Tahoma"/>
          <w:sz w:val="24"/>
          <w:szCs w:val="24"/>
        </w:rPr>
        <w:t xml:space="preserve"> </w:t>
      </w:r>
      <w:r w:rsidRPr="00FC7B0C">
        <w:rPr>
          <w:rFonts w:ascii="Cambria" w:hAnsi="Cambria" w:cs="Tahoma"/>
          <w:sz w:val="24"/>
          <w:szCs w:val="24"/>
        </w:rPr>
        <w:t xml:space="preserve">n. </w:t>
      </w:r>
      <w:r>
        <w:rPr>
          <w:rFonts w:ascii="Cambria" w:hAnsi="Cambria" w:cs="Tahoma"/>
          <w:sz w:val="24"/>
          <w:szCs w:val="24"/>
        </w:rPr>
        <w:t>50/201</w:t>
      </w:r>
      <w:r w:rsidRPr="00FC7B0C">
        <w:rPr>
          <w:rFonts w:ascii="Cambria" w:hAnsi="Cambria" w:cs="Tahoma"/>
          <w:sz w:val="24"/>
          <w:szCs w:val="24"/>
        </w:rPr>
        <w:t xml:space="preserve">6,  </w:t>
      </w:r>
      <w:r>
        <w:rPr>
          <w:rFonts w:ascii="Cambria" w:hAnsi="Cambria" w:cs="Tahoma"/>
          <w:sz w:val="24"/>
          <w:szCs w:val="24"/>
        </w:rPr>
        <w:t xml:space="preserve">per </w:t>
      </w:r>
      <w:r w:rsidRPr="00507AF2">
        <w:rPr>
          <w:rFonts w:ascii="Cambria" w:hAnsi="Cambria" w:cs="Tahoma"/>
          <w:sz w:val="24"/>
          <w:szCs w:val="24"/>
        </w:rPr>
        <w:t xml:space="preserve">l’affidamento </w:t>
      </w:r>
      <w:r w:rsidR="0099659E">
        <w:rPr>
          <w:rFonts w:ascii="Cambria" w:hAnsi="Cambria" w:cs="Tahoma"/>
          <w:sz w:val="24"/>
          <w:szCs w:val="24"/>
        </w:rPr>
        <w:t xml:space="preserve">in outsourcing </w:t>
      </w:r>
      <w:r w:rsidR="00C245AC">
        <w:rPr>
          <w:rFonts w:ascii="Cambria" w:hAnsi="Cambria" w:cs="Tahoma"/>
          <w:sz w:val="24"/>
          <w:szCs w:val="24"/>
        </w:rPr>
        <w:t xml:space="preserve">del servizio di </w:t>
      </w:r>
      <w:r w:rsidR="001F613C">
        <w:rPr>
          <w:rFonts w:ascii="Cambria" w:hAnsi="Cambria" w:cs="Tahoma"/>
          <w:sz w:val="24"/>
          <w:szCs w:val="24"/>
        </w:rPr>
        <w:t>informazione e prenotazione telefonica di prestazioni sanitarie e servizi accessori</w:t>
      </w:r>
      <w:r w:rsidR="00BC6FFD">
        <w:rPr>
          <w:rFonts w:ascii="Cambria" w:hAnsi="Cambria" w:cs="Tahoma"/>
          <w:sz w:val="24"/>
          <w:szCs w:val="24"/>
        </w:rPr>
        <w:t xml:space="preserve"> (</w:t>
      </w:r>
      <w:proofErr w:type="spellStart"/>
      <w:r w:rsidR="00BC6FFD">
        <w:rPr>
          <w:rFonts w:ascii="Cambria" w:hAnsi="Cambria" w:cs="Tahoma"/>
          <w:sz w:val="24"/>
          <w:szCs w:val="24"/>
        </w:rPr>
        <w:t>call</w:t>
      </w:r>
      <w:proofErr w:type="spellEnd"/>
      <w:r w:rsidR="00BC6FFD">
        <w:rPr>
          <w:rFonts w:ascii="Cambria" w:hAnsi="Cambria" w:cs="Tahoma"/>
          <w:sz w:val="24"/>
          <w:szCs w:val="24"/>
        </w:rPr>
        <w:t xml:space="preserve"> center)</w:t>
      </w:r>
      <w:r>
        <w:rPr>
          <w:rFonts w:ascii="Cambria" w:hAnsi="Cambria" w:cs="Tahoma"/>
          <w:sz w:val="24"/>
          <w:szCs w:val="24"/>
        </w:rPr>
        <w:t xml:space="preserve">, </w:t>
      </w:r>
      <w:r w:rsidRPr="00FC7B0C">
        <w:rPr>
          <w:rFonts w:ascii="Cambria" w:hAnsi="Cambria" w:cs="Tahoma"/>
          <w:sz w:val="24"/>
          <w:szCs w:val="24"/>
        </w:rPr>
        <w:t>ID</w:t>
      </w:r>
      <w:r w:rsidR="00C708A6">
        <w:rPr>
          <w:rFonts w:ascii="Cambria" w:hAnsi="Cambria" w:cs="Tahoma"/>
          <w:sz w:val="24"/>
          <w:szCs w:val="24"/>
        </w:rPr>
        <w:t xml:space="preserve"> 16SER026</w:t>
      </w:r>
      <w:r>
        <w:rPr>
          <w:rFonts w:ascii="Cambria" w:hAnsi="Cambria" w:cs="Tahoma"/>
          <w:sz w:val="24"/>
          <w:szCs w:val="24"/>
        </w:rPr>
        <w:t xml:space="preserve">,  </w:t>
      </w:r>
      <w:r w:rsidRPr="00FC7B0C">
        <w:rPr>
          <w:rFonts w:ascii="Cambria" w:hAnsi="Cambria" w:cs="Tahoma"/>
          <w:sz w:val="24"/>
          <w:szCs w:val="24"/>
        </w:rPr>
        <w:t xml:space="preserve">per il periodo di </w:t>
      </w:r>
      <w:r w:rsidR="00030E85">
        <w:rPr>
          <w:rFonts w:ascii="Cambria" w:hAnsi="Cambria" w:cs="Tahoma"/>
          <w:sz w:val="24"/>
          <w:szCs w:val="24"/>
        </w:rPr>
        <w:t>60 mesi</w:t>
      </w:r>
      <w:r w:rsidRPr="00FC7B0C">
        <w:rPr>
          <w:rFonts w:ascii="Cambria" w:hAnsi="Cambria" w:cs="Tahoma"/>
          <w:sz w:val="24"/>
          <w:szCs w:val="24"/>
        </w:rPr>
        <w:t xml:space="preserve">, con l’osservanza delle presenti norme, nonché delle disposizioni contenute nel Bando Integrale di Gara, nello Schema di </w:t>
      </w:r>
      <w:r>
        <w:rPr>
          <w:rFonts w:ascii="Cambria" w:hAnsi="Cambria" w:cs="Tahoma"/>
          <w:sz w:val="24"/>
          <w:szCs w:val="24"/>
        </w:rPr>
        <w:t>Con</w:t>
      </w:r>
      <w:r w:rsidR="00C245AC">
        <w:rPr>
          <w:rFonts w:ascii="Cambria" w:hAnsi="Cambria" w:cs="Tahoma"/>
          <w:sz w:val="24"/>
          <w:szCs w:val="24"/>
        </w:rPr>
        <w:t>venzione</w:t>
      </w:r>
      <w:r w:rsidR="00BE17C9">
        <w:rPr>
          <w:rFonts w:ascii="Cambria" w:hAnsi="Cambria" w:cs="Tahoma"/>
          <w:sz w:val="24"/>
          <w:szCs w:val="24"/>
        </w:rPr>
        <w:t>,</w:t>
      </w:r>
      <w:r w:rsidRPr="00FC7B0C">
        <w:rPr>
          <w:rFonts w:ascii="Cambria" w:hAnsi="Cambria" w:cs="Tahoma"/>
          <w:sz w:val="24"/>
          <w:szCs w:val="24"/>
        </w:rPr>
        <w:t xml:space="preserve"> nel Capitolato Speciale</w:t>
      </w:r>
      <w:r w:rsidR="00BE17C9">
        <w:rPr>
          <w:rFonts w:ascii="Cambria" w:hAnsi="Cambria" w:cs="Tahoma"/>
          <w:sz w:val="24"/>
          <w:szCs w:val="24"/>
        </w:rPr>
        <w:t xml:space="preserve"> e nei relativi allegati</w:t>
      </w:r>
      <w:r w:rsidRPr="00FC7B0C">
        <w:rPr>
          <w:rFonts w:ascii="Cambria" w:hAnsi="Cambria" w:cs="Tahoma"/>
          <w:sz w:val="24"/>
          <w:szCs w:val="24"/>
        </w:rPr>
        <w:t xml:space="preserve">. </w:t>
      </w:r>
    </w:p>
    <w:p w:rsidR="005C0DB7" w:rsidRPr="00FC7B0C" w:rsidRDefault="005C0DB7" w:rsidP="005C0DB7">
      <w:pPr>
        <w:spacing w:line="360" w:lineRule="auto"/>
        <w:ind w:right="-1"/>
        <w:jc w:val="both"/>
        <w:rPr>
          <w:rFonts w:ascii="Cambria" w:hAnsi="Cambria" w:cs="Tahoma"/>
          <w:sz w:val="24"/>
          <w:szCs w:val="24"/>
        </w:rPr>
      </w:pPr>
      <w:r w:rsidRPr="00FC7B0C">
        <w:rPr>
          <w:rFonts w:ascii="Cambria" w:hAnsi="Cambria" w:cs="Tahoma"/>
          <w:sz w:val="24"/>
          <w:szCs w:val="24"/>
        </w:rPr>
        <w:t>L’EGAS è titolare e legittimato in relazione allo svolgimento delle fasi di gara fino all’individuazione del miglior offerente</w:t>
      </w:r>
      <w:r>
        <w:rPr>
          <w:rFonts w:ascii="Cambria" w:hAnsi="Cambria" w:cs="Tahoma"/>
          <w:sz w:val="24"/>
          <w:szCs w:val="24"/>
        </w:rPr>
        <w:t xml:space="preserve">. </w:t>
      </w:r>
      <w:r w:rsidRPr="00FC7B0C">
        <w:rPr>
          <w:rFonts w:ascii="Cambria" w:hAnsi="Cambria" w:cs="Tahoma"/>
          <w:sz w:val="24"/>
          <w:szCs w:val="24"/>
        </w:rPr>
        <w:t xml:space="preserve">Il contratto verrà concluso a tutti gli effetti tra </w:t>
      </w:r>
      <w:proofErr w:type="spellStart"/>
      <w:r w:rsidR="00957F40">
        <w:rPr>
          <w:rFonts w:ascii="Cambria" w:hAnsi="Cambria" w:cs="Tahoma"/>
          <w:sz w:val="24"/>
          <w:szCs w:val="24"/>
        </w:rPr>
        <w:t>Egas</w:t>
      </w:r>
      <w:proofErr w:type="spellEnd"/>
      <w:r w:rsidRPr="00FC7B0C">
        <w:rPr>
          <w:rFonts w:ascii="Cambria" w:hAnsi="Cambria" w:cs="Tahoma"/>
          <w:sz w:val="24"/>
          <w:szCs w:val="24"/>
        </w:rPr>
        <w:t xml:space="preserve"> </w:t>
      </w:r>
      <w:r>
        <w:rPr>
          <w:rFonts w:ascii="Cambria" w:hAnsi="Cambria" w:cs="Tahoma"/>
          <w:sz w:val="24"/>
          <w:szCs w:val="24"/>
        </w:rPr>
        <w:t>ed il concessionario.</w:t>
      </w:r>
    </w:p>
    <w:p w:rsidR="005C0DB7" w:rsidRDefault="005C0DB7" w:rsidP="005C0DB7">
      <w:pPr>
        <w:spacing w:line="360" w:lineRule="auto"/>
        <w:jc w:val="both"/>
        <w:rPr>
          <w:rFonts w:ascii="Cambria" w:hAnsi="Cambria" w:cs="Tahoma"/>
          <w:sz w:val="24"/>
          <w:szCs w:val="24"/>
        </w:rPr>
      </w:pPr>
      <w:r w:rsidRPr="00AA3149">
        <w:rPr>
          <w:rFonts w:ascii="Cambria" w:hAnsi="Cambria" w:cs="Tahoma"/>
          <w:sz w:val="24"/>
          <w:szCs w:val="24"/>
        </w:rPr>
        <w:t>L’EGAS si riserva</w:t>
      </w:r>
      <w:r w:rsidR="00957F40">
        <w:rPr>
          <w:rFonts w:ascii="Cambria" w:hAnsi="Cambria" w:cs="Tahoma"/>
          <w:sz w:val="24"/>
          <w:szCs w:val="24"/>
        </w:rPr>
        <w:t>:</w:t>
      </w:r>
      <w:r w:rsidRPr="00AA3149">
        <w:rPr>
          <w:rFonts w:ascii="Cambria" w:hAnsi="Cambria" w:cs="Tahoma"/>
          <w:sz w:val="24"/>
          <w:szCs w:val="24"/>
        </w:rPr>
        <w:t xml:space="preserve"> </w:t>
      </w:r>
    </w:p>
    <w:p w:rsidR="005C0DB7" w:rsidRDefault="005C0DB7" w:rsidP="005C0DB7">
      <w:pPr>
        <w:pStyle w:val="Paragrafoelenco"/>
        <w:numPr>
          <w:ilvl w:val="0"/>
          <w:numId w:val="10"/>
        </w:numPr>
        <w:spacing w:line="360" w:lineRule="auto"/>
        <w:jc w:val="both"/>
        <w:rPr>
          <w:rFonts w:ascii="Cambria" w:hAnsi="Cambria" w:cs="Tahoma"/>
          <w:sz w:val="24"/>
          <w:szCs w:val="24"/>
        </w:rPr>
      </w:pPr>
      <w:r w:rsidRPr="00E9534F">
        <w:rPr>
          <w:rFonts w:ascii="Cambria" w:hAnsi="Cambria" w:cs="Tahoma"/>
          <w:sz w:val="24"/>
          <w:szCs w:val="24"/>
        </w:rPr>
        <w:t>di non procedere ad aggiudicazione se nessuna offerta risulti conveniente o idonea in relazione all</w:t>
      </w:r>
      <w:r>
        <w:rPr>
          <w:rFonts w:ascii="Cambria" w:hAnsi="Cambria" w:cs="Tahoma"/>
          <w:sz w:val="24"/>
          <w:szCs w:val="24"/>
        </w:rPr>
        <w:t>’oggetto del contratto</w:t>
      </w:r>
      <w:r w:rsidR="005F2C3A">
        <w:rPr>
          <w:rFonts w:ascii="Cambria" w:hAnsi="Cambria" w:cs="Tahoma"/>
          <w:sz w:val="24"/>
          <w:szCs w:val="24"/>
        </w:rPr>
        <w:t xml:space="preserve"> ai sensi dell’art.95, comma 12 del d.lgs. 50/2016</w:t>
      </w:r>
      <w:r>
        <w:rPr>
          <w:rFonts w:ascii="Cambria" w:hAnsi="Cambria" w:cs="Tahoma"/>
          <w:sz w:val="24"/>
          <w:szCs w:val="24"/>
        </w:rPr>
        <w:t>;</w:t>
      </w:r>
    </w:p>
    <w:p w:rsidR="005C0DB7" w:rsidRPr="00E9534F" w:rsidRDefault="005C0DB7" w:rsidP="005C0DB7">
      <w:pPr>
        <w:pStyle w:val="Paragrafoelenco"/>
        <w:numPr>
          <w:ilvl w:val="0"/>
          <w:numId w:val="10"/>
        </w:numPr>
        <w:spacing w:line="360" w:lineRule="auto"/>
        <w:jc w:val="both"/>
        <w:rPr>
          <w:rFonts w:ascii="Cambria" w:hAnsi="Cambria" w:cs="Tahoma"/>
          <w:sz w:val="24"/>
          <w:szCs w:val="24"/>
        </w:rPr>
      </w:pPr>
      <w:r>
        <w:rPr>
          <w:rFonts w:ascii="Cambria" w:hAnsi="Cambria" w:cs="Tahoma"/>
          <w:sz w:val="24"/>
          <w:szCs w:val="24"/>
        </w:rPr>
        <w:t>di non procedere ad aggiudicazione</w:t>
      </w:r>
      <w:r w:rsidRPr="00E9534F">
        <w:rPr>
          <w:rFonts w:ascii="Cambria" w:hAnsi="Cambria" w:cs="Tahoma"/>
          <w:sz w:val="24"/>
          <w:szCs w:val="24"/>
        </w:rPr>
        <w:t xml:space="preserve"> ovvero di revocare l’aggiudicazione definitiva -  con la conseguente mancata stipula del contratto</w:t>
      </w:r>
      <w:r>
        <w:rPr>
          <w:rFonts w:ascii="Cambria" w:hAnsi="Cambria" w:cs="Tahoma"/>
          <w:sz w:val="24"/>
          <w:szCs w:val="24"/>
        </w:rPr>
        <w:t>/convenzione</w:t>
      </w:r>
      <w:r w:rsidRPr="00E9534F">
        <w:rPr>
          <w:rFonts w:ascii="Cambria" w:hAnsi="Cambria" w:cs="Tahoma"/>
          <w:sz w:val="24"/>
          <w:szCs w:val="24"/>
        </w:rPr>
        <w:t xml:space="preserve"> – qualora, anteriormente alla stipula del </w:t>
      </w:r>
      <w:r>
        <w:rPr>
          <w:rFonts w:ascii="Cambria" w:hAnsi="Cambria" w:cs="Tahoma"/>
          <w:sz w:val="24"/>
          <w:szCs w:val="24"/>
        </w:rPr>
        <w:t>medesimo</w:t>
      </w:r>
      <w:r w:rsidR="005F2C3A">
        <w:rPr>
          <w:rFonts w:ascii="Cambria" w:hAnsi="Cambria" w:cs="Tahoma"/>
          <w:sz w:val="24"/>
          <w:szCs w:val="24"/>
        </w:rPr>
        <w:t>/a</w:t>
      </w:r>
      <w:r w:rsidRPr="00E9534F">
        <w:rPr>
          <w:rFonts w:ascii="Cambria" w:hAnsi="Cambria" w:cs="Tahoma"/>
          <w:sz w:val="24"/>
          <w:szCs w:val="24"/>
        </w:rPr>
        <w:t xml:space="preserve">, </w:t>
      </w:r>
      <w:proofErr w:type="spellStart"/>
      <w:r w:rsidRPr="00E9534F">
        <w:rPr>
          <w:rFonts w:ascii="Cambria" w:hAnsi="Cambria" w:cs="Tahoma"/>
          <w:sz w:val="24"/>
          <w:szCs w:val="24"/>
        </w:rPr>
        <w:t>Consip</w:t>
      </w:r>
      <w:proofErr w:type="spellEnd"/>
      <w:r w:rsidRPr="00E9534F">
        <w:rPr>
          <w:rFonts w:ascii="Cambria" w:hAnsi="Cambria" w:cs="Tahoma"/>
          <w:sz w:val="24"/>
          <w:szCs w:val="24"/>
        </w:rPr>
        <w:t xml:space="preserve"> S.p.A. renda disponibili convenzioni di servizi</w:t>
      </w:r>
      <w:r w:rsidR="005F2C3A">
        <w:rPr>
          <w:rFonts w:ascii="Cambria" w:hAnsi="Cambria" w:cs="Tahoma"/>
          <w:sz w:val="24"/>
          <w:szCs w:val="24"/>
        </w:rPr>
        <w:t>/forniture</w:t>
      </w:r>
      <w:r w:rsidRPr="00E9534F">
        <w:rPr>
          <w:rFonts w:ascii="Cambria" w:hAnsi="Cambria" w:cs="Tahoma"/>
          <w:sz w:val="24"/>
          <w:szCs w:val="24"/>
        </w:rPr>
        <w:t xml:space="preserve"> equivalenti a quelli dell’offerta del concorrente primo in graduatoria, a condizioni migliorative in termini di parametri quali-quantitativi ovvero in tutte le ipotesi di cui al Decreto n. 95/2012 (</w:t>
      </w:r>
      <w:proofErr w:type="spellStart"/>
      <w:r w:rsidRPr="00E9534F">
        <w:rPr>
          <w:rFonts w:ascii="Cambria" w:hAnsi="Cambria" w:cs="Tahoma"/>
          <w:sz w:val="24"/>
          <w:szCs w:val="24"/>
        </w:rPr>
        <w:t>Spending</w:t>
      </w:r>
      <w:proofErr w:type="spellEnd"/>
      <w:r w:rsidRPr="00E9534F">
        <w:rPr>
          <w:rFonts w:ascii="Cambria" w:hAnsi="Cambria" w:cs="Tahoma"/>
          <w:sz w:val="24"/>
          <w:szCs w:val="24"/>
        </w:rPr>
        <w:t xml:space="preserve"> </w:t>
      </w:r>
      <w:proofErr w:type="spellStart"/>
      <w:r w:rsidRPr="00E9534F">
        <w:rPr>
          <w:rFonts w:ascii="Cambria" w:hAnsi="Cambria" w:cs="Tahoma"/>
          <w:sz w:val="24"/>
          <w:szCs w:val="24"/>
        </w:rPr>
        <w:t>Review</w:t>
      </w:r>
      <w:proofErr w:type="spellEnd"/>
      <w:r w:rsidRPr="00E9534F">
        <w:rPr>
          <w:rFonts w:ascii="Cambria" w:hAnsi="Cambria" w:cs="Tahoma"/>
          <w:sz w:val="24"/>
          <w:szCs w:val="24"/>
        </w:rPr>
        <w:t>) e lo stesso concorrente non acconsenta ad una modifica delle condizioni economiche tali da rispettare il limite di cui all’art. 26 c.3 della legge 488/99.</w:t>
      </w:r>
    </w:p>
    <w:p w:rsidR="005C0DB7" w:rsidRPr="00FC7B0C" w:rsidRDefault="005C0DB7" w:rsidP="005C0DB7">
      <w:pPr>
        <w:spacing w:line="360" w:lineRule="auto"/>
        <w:jc w:val="both"/>
        <w:rPr>
          <w:rFonts w:ascii="Cambria" w:hAnsi="Cambria" w:cs="Tahoma"/>
          <w:sz w:val="24"/>
          <w:szCs w:val="24"/>
        </w:rPr>
      </w:pP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Si precisa che la suddetta previsione è stata inserita sulla base di quanto disposto dall’art. 15 </w:t>
      </w:r>
      <w:proofErr w:type="spellStart"/>
      <w:r w:rsidRPr="00FC7B0C">
        <w:rPr>
          <w:rFonts w:ascii="Cambria" w:hAnsi="Cambria" w:cs="Tahoma"/>
          <w:sz w:val="24"/>
          <w:szCs w:val="24"/>
        </w:rPr>
        <w:t>co</w:t>
      </w:r>
      <w:proofErr w:type="spellEnd"/>
      <w:r w:rsidRPr="00FC7B0C">
        <w:rPr>
          <w:rFonts w:ascii="Cambria" w:hAnsi="Cambria" w:cs="Tahoma"/>
          <w:sz w:val="24"/>
          <w:szCs w:val="24"/>
        </w:rPr>
        <w:t xml:space="preserve"> 13 </w:t>
      </w:r>
      <w:proofErr w:type="spellStart"/>
      <w:r w:rsidRPr="00FC7B0C">
        <w:rPr>
          <w:rFonts w:ascii="Cambria" w:hAnsi="Cambria" w:cs="Tahoma"/>
          <w:sz w:val="24"/>
          <w:szCs w:val="24"/>
        </w:rPr>
        <w:t>lett.b</w:t>
      </w:r>
      <w:proofErr w:type="spellEnd"/>
      <w:r w:rsidRPr="00FC7B0C">
        <w:rPr>
          <w:rFonts w:ascii="Cambria" w:hAnsi="Cambria" w:cs="Tahoma"/>
          <w:sz w:val="24"/>
          <w:szCs w:val="24"/>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specificatamente riportate da tale normativa”.</w:t>
      </w:r>
    </w:p>
    <w:p w:rsidR="005C0DB7" w:rsidRDefault="005C0DB7" w:rsidP="005C0DB7">
      <w:pPr>
        <w:rPr>
          <w:rFonts w:ascii="Cambria" w:hAnsi="Cambria" w:cs="Tahoma"/>
          <w:sz w:val="22"/>
          <w:szCs w:val="22"/>
        </w:rPr>
      </w:pPr>
    </w:p>
    <w:p w:rsidR="00957F40" w:rsidRDefault="00957F40" w:rsidP="005C0DB7">
      <w:pPr>
        <w:rPr>
          <w:rFonts w:ascii="Cambria" w:hAnsi="Cambria" w:cs="Tahoma"/>
          <w:sz w:val="22"/>
          <w:szCs w:val="22"/>
        </w:rPr>
      </w:pPr>
    </w:p>
    <w:p w:rsidR="00957F40" w:rsidRDefault="00957F40" w:rsidP="005C0DB7">
      <w:pPr>
        <w:rPr>
          <w:rFonts w:ascii="Cambria" w:hAnsi="Cambria" w:cs="Tahoma"/>
          <w:sz w:val="22"/>
          <w:szCs w:val="22"/>
        </w:rPr>
      </w:pPr>
    </w:p>
    <w:p w:rsidR="00957F40" w:rsidRDefault="00957F40" w:rsidP="005C0DB7">
      <w:pPr>
        <w:rPr>
          <w:rFonts w:ascii="Cambria" w:hAnsi="Cambria" w:cs="Tahoma"/>
          <w:sz w:val="22"/>
          <w:szCs w:val="22"/>
        </w:rPr>
      </w:pPr>
    </w:p>
    <w:p w:rsidR="00957F40" w:rsidRDefault="00957F40" w:rsidP="005C0DB7">
      <w:pPr>
        <w:rPr>
          <w:rFonts w:ascii="Cambria" w:hAnsi="Cambria" w:cs="Tahoma"/>
          <w:sz w:val="22"/>
          <w:szCs w:val="22"/>
        </w:rPr>
      </w:pPr>
    </w:p>
    <w:p w:rsidR="00957F40" w:rsidRPr="00FC7B0C" w:rsidRDefault="00957F40" w:rsidP="005C0DB7">
      <w:pPr>
        <w:rPr>
          <w:rFonts w:ascii="Cambria" w:hAnsi="Cambria" w:cs="Tahoma"/>
          <w:sz w:val="22"/>
          <w:szCs w:val="22"/>
        </w:rPr>
      </w:pPr>
    </w:p>
    <w:p w:rsidR="005C0DB7" w:rsidRPr="009F252B" w:rsidRDefault="005C0DB7" w:rsidP="005C0DB7">
      <w:pPr>
        <w:jc w:val="center"/>
        <w:rPr>
          <w:rFonts w:ascii="Cambria" w:hAnsi="Cambria" w:cs="Tahoma"/>
          <w:sz w:val="24"/>
          <w:szCs w:val="24"/>
        </w:rPr>
      </w:pPr>
      <w:r w:rsidRPr="009F252B">
        <w:rPr>
          <w:rFonts w:ascii="Cambria" w:hAnsi="Cambria" w:cs="Tahoma"/>
          <w:sz w:val="24"/>
          <w:szCs w:val="24"/>
        </w:rPr>
        <w:lastRenderedPageBreak/>
        <w:t>Art. 2</w:t>
      </w:r>
    </w:p>
    <w:p w:rsidR="005C0DB7" w:rsidRPr="009F252B" w:rsidRDefault="005C0DB7" w:rsidP="005C0DB7">
      <w:pPr>
        <w:jc w:val="center"/>
        <w:rPr>
          <w:rFonts w:ascii="Cambria" w:hAnsi="Cambria" w:cs="Tahoma"/>
          <w:sz w:val="24"/>
          <w:szCs w:val="24"/>
        </w:rPr>
      </w:pPr>
      <w:r w:rsidRPr="009F252B">
        <w:rPr>
          <w:rFonts w:ascii="Cambria" w:hAnsi="Cambria" w:cs="Tahoma"/>
          <w:sz w:val="24"/>
          <w:szCs w:val="24"/>
        </w:rPr>
        <w:t>(Procedure di trasmissione dell’offerta)</w:t>
      </w:r>
    </w:p>
    <w:p w:rsidR="005C0DB7" w:rsidRPr="009F252B" w:rsidRDefault="005C0DB7" w:rsidP="005C0DB7">
      <w:pPr>
        <w:spacing w:line="360" w:lineRule="auto"/>
        <w:jc w:val="both"/>
        <w:rPr>
          <w:rFonts w:ascii="Cambria" w:hAnsi="Cambria" w:cs="Tahoma"/>
          <w:sz w:val="24"/>
          <w:szCs w:val="24"/>
        </w:rPr>
      </w:pPr>
    </w:p>
    <w:p w:rsidR="005C0DB7" w:rsidRDefault="005C0DB7" w:rsidP="005C0DB7">
      <w:pPr>
        <w:spacing w:line="360" w:lineRule="auto"/>
        <w:jc w:val="both"/>
        <w:rPr>
          <w:rFonts w:ascii="Cambria" w:hAnsi="Cambria" w:cs="Tahoma"/>
          <w:sz w:val="24"/>
          <w:szCs w:val="24"/>
        </w:rPr>
      </w:pPr>
      <w:r w:rsidRPr="009F252B">
        <w:rPr>
          <w:rFonts w:ascii="Cambria" w:hAnsi="Cambria" w:cs="Tahoma"/>
          <w:sz w:val="24"/>
          <w:szCs w:val="24"/>
        </w:rPr>
        <w:t>Il plico contenente l’offerta e la documentazione, a pena di esclusione, dovrà essere sigillato e recare sul frontespizio</w:t>
      </w:r>
    </w:p>
    <w:p w:rsidR="005C0DB7" w:rsidRDefault="005C0DB7" w:rsidP="005C0DB7">
      <w:pPr>
        <w:pStyle w:val="Paragrafoelenco"/>
        <w:numPr>
          <w:ilvl w:val="0"/>
          <w:numId w:val="8"/>
        </w:numPr>
        <w:spacing w:line="360" w:lineRule="auto"/>
        <w:jc w:val="both"/>
        <w:rPr>
          <w:rFonts w:ascii="Cambria" w:hAnsi="Cambria" w:cs="Tahoma"/>
          <w:sz w:val="24"/>
          <w:szCs w:val="24"/>
        </w:rPr>
      </w:pPr>
      <w:r w:rsidRPr="00AB0D9F">
        <w:rPr>
          <w:rFonts w:ascii="Cambria" w:hAnsi="Cambria" w:cs="Tahoma"/>
          <w:sz w:val="24"/>
          <w:szCs w:val="24"/>
        </w:rPr>
        <w:t xml:space="preserve">il nominativo </w:t>
      </w:r>
      <w:r>
        <w:rPr>
          <w:rFonts w:ascii="Cambria" w:hAnsi="Cambria" w:cs="Tahoma"/>
          <w:sz w:val="24"/>
          <w:szCs w:val="24"/>
        </w:rPr>
        <w:t xml:space="preserve">e recapiti </w:t>
      </w:r>
      <w:r w:rsidRPr="00AB0D9F">
        <w:rPr>
          <w:rFonts w:ascii="Cambria" w:hAnsi="Cambria" w:cs="Tahoma"/>
          <w:sz w:val="24"/>
          <w:szCs w:val="24"/>
        </w:rPr>
        <w:t xml:space="preserve">del mittente </w:t>
      </w:r>
    </w:p>
    <w:p w:rsidR="005C0DB7" w:rsidRPr="005C6EA4" w:rsidRDefault="005C0DB7" w:rsidP="005C0DB7">
      <w:pPr>
        <w:pStyle w:val="Paragrafoelenco"/>
        <w:numPr>
          <w:ilvl w:val="0"/>
          <w:numId w:val="8"/>
        </w:numPr>
        <w:spacing w:line="360" w:lineRule="auto"/>
        <w:jc w:val="both"/>
        <w:rPr>
          <w:rFonts w:ascii="Cambria" w:hAnsi="Cambria" w:cs="Tahoma"/>
          <w:sz w:val="24"/>
          <w:szCs w:val="24"/>
        </w:rPr>
      </w:pPr>
      <w:r w:rsidRPr="005C6EA4">
        <w:rPr>
          <w:rFonts w:ascii="Cambria" w:hAnsi="Cambria" w:cs="Tahoma"/>
          <w:sz w:val="24"/>
          <w:szCs w:val="24"/>
        </w:rPr>
        <w:t>l’oggetto della gara “</w:t>
      </w:r>
      <w:r w:rsidR="00C245AC">
        <w:rPr>
          <w:rFonts w:ascii="Cambria" w:hAnsi="Cambria" w:cs="Tahoma"/>
          <w:sz w:val="24"/>
          <w:szCs w:val="24"/>
        </w:rPr>
        <w:t xml:space="preserve">servizio di </w:t>
      </w:r>
      <w:r w:rsidR="00030E85">
        <w:rPr>
          <w:rFonts w:ascii="Cambria" w:hAnsi="Cambria" w:cs="Tahoma"/>
          <w:sz w:val="24"/>
          <w:szCs w:val="24"/>
        </w:rPr>
        <w:t>informazione e prenotazione telefonica di prestazioni sanitarie e servizi accessori</w:t>
      </w:r>
      <w:r>
        <w:rPr>
          <w:sz w:val="22"/>
        </w:rPr>
        <w:t xml:space="preserve">, </w:t>
      </w:r>
      <w:proofErr w:type="spellStart"/>
      <w:r w:rsidR="00957F40" w:rsidRPr="00957F40">
        <w:rPr>
          <w:rFonts w:ascii="Cambria" w:hAnsi="Cambria" w:cs="Tahoma"/>
          <w:sz w:val="24"/>
          <w:szCs w:val="24"/>
        </w:rPr>
        <w:t>Call</w:t>
      </w:r>
      <w:proofErr w:type="spellEnd"/>
      <w:r w:rsidR="00957F40" w:rsidRPr="00957F40">
        <w:rPr>
          <w:rFonts w:ascii="Cambria" w:hAnsi="Cambria" w:cs="Tahoma"/>
          <w:sz w:val="24"/>
          <w:szCs w:val="24"/>
        </w:rPr>
        <w:t xml:space="preserve"> Center</w:t>
      </w:r>
      <w:r w:rsidR="00957F40">
        <w:rPr>
          <w:sz w:val="22"/>
        </w:rPr>
        <w:t xml:space="preserve"> </w:t>
      </w:r>
      <w:r>
        <w:rPr>
          <w:sz w:val="22"/>
        </w:rPr>
        <w:t>ID 16SER</w:t>
      </w:r>
      <w:r w:rsidR="00C708A6">
        <w:rPr>
          <w:sz w:val="22"/>
        </w:rPr>
        <w:t>026</w:t>
      </w:r>
      <w:r>
        <w:rPr>
          <w:rFonts w:ascii="Cambria" w:hAnsi="Cambria" w:cs="Tahoma"/>
          <w:sz w:val="24"/>
          <w:szCs w:val="24"/>
        </w:rPr>
        <w:t>”.</w:t>
      </w:r>
    </w:p>
    <w:p w:rsidR="005C0DB7" w:rsidRPr="009F252B" w:rsidRDefault="005C0DB7" w:rsidP="005C0DB7">
      <w:pPr>
        <w:spacing w:line="360" w:lineRule="auto"/>
        <w:jc w:val="both"/>
        <w:rPr>
          <w:rFonts w:ascii="Cambria" w:hAnsi="Cambria" w:cs="Tahoma"/>
          <w:sz w:val="24"/>
          <w:szCs w:val="24"/>
        </w:rPr>
      </w:pPr>
      <w:r w:rsidRPr="009F252B">
        <w:rPr>
          <w:rFonts w:ascii="Cambria" w:hAnsi="Cambria" w:cs="Tahoma"/>
          <w:sz w:val="24"/>
          <w:szCs w:val="24"/>
        </w:rPr>
        <w:t>Il plico dovrà contenere all’interno n. 3 buste separate, di cui la n. 3 dovrà essere regolarmente sigillata e controfirmata sui lembi di chiusura, mentre per la n. 1 e la n. 2 sarà sufficiente una chiusura normale:</w:t>
      </w:r>
    </w:p>
    <w:p w:rsidR="005C0DB7" w:rsidRPr="009F252B" w:rsidRDefault="005C0DB7" w:rsidP="005C0DB7">
      <w:pPr>
        <w:spacing w:line="360" w:lineRule="auto"/>
        <w:jc w:val="both"/>
        <w:rPr>
          <w:rFonts w:ascii="Cambria" w:hAnsi="Cambria" w:cs="Tahoma"/>
          <w:sz w:val="24"/>
          <w:szCs w:val="24"/>
        </w:rPr>
      </w:pPr>
      <w:r w:rsidRPr="009F252B">
        <w:rPr>
          <w:rFonts w:ascii="Cambria" w:hAnsi="Cambria" w:cs="Tahoma"/>
          <w:sz w:val="24"/>
          <w:szCs w:val="24"/>
        </w:rPr>
        <w:t>Busta n. 1 recante l’indicazione “</w:t>
      </w:r>
      <w:r w:rsidRPr="008B5443">
        <w:rPr>
          <w:rFonts w:ascii="Cambria" w:hAnsi="Cambria" w:cs="Tahoma"/>
          <w:sz w:val="24"/>
          <w:szCs w:val="24"/>
          <w:u w:val="single"/>
        </w:rPr>
        <w:t>DOCUMENTI DI PARTECIPAZIONE</w:t>
      </w:r>
      <w:r w:rsidRPr="009F252B">
        <w:rPr>
          <w:rFonts w:ascii="Cambria" w:hAnsi="Cambria" w:cs="Tahoma"/>
          <w:sz w:val="24"/>
          <w:szCs w:val="24"/>
        </w:rPr>
        <w:t xml:space="preserve">” </w:t>
      </w:r>
      <w:r>
        <w:rPr>
          <w:rFonts w:ascii="Cambria" w:hAnsi="Cambria" w:cs="Tahoma"/>
          <w:sz w:val="24"/>
          <w:szCs w:val="24"/>
        </w:rPr>
        <w:t>-</w:t>
      </w:r>
      <w:r w:rsidRPr="009F252B">
        <w:rPr>
          <w:rFonts w:ascii="Cambria" w:hAnsi="Cambria" w:cs="Tahoma"/>
          <w:sz w:val="24"/>
          <w:szCs w:val="24"/>
        </w:rPr>
        <w:t xml:space="preserve"> art. 3 delle presenti Norme di partecipazione alla gara</w:t>
      </w:r>
      <w:r>
        <w:rPr>
          <w:rFonts w:ascii="Cambria" w:hAnsi="Cambria" w:cs="Tahoma"/>
          <w:sz w:val="24"/>
          <w:szCs w:val="24"/>
        </w:rPr>
        <w:t xml:space="preserve"> (busta unica)</w:t>
      </w:r>
      <w:r w:rsidRPr="009F252B">
        <w:rPr>
          <w:rFonts w:ascii="Cambria" w:hAnsi="Cambria" w:cs="Tahoma"/>
          <w:sz w:val="24"/>
          <w:szCs w:val="24"/>
        </w:rPr>
        <w:t>;</w:t>
      </w:r>
    </w:p>
    <w:p w:rsidR="00C245AC" w:rsidRDefault="005C0DB7" w:rsidP="005C0DB7">
      <w:pPr>
        <w:spacing w:line="360" w:lineRule="auto"/>
        <w:jc w:val="both"/>
        <w:rPr>
          <w:rFonts w:ascii="Cambria" w:hAnsi="Cambria" w:cs="Tahoma"/>
          <w:sz w:val="24"/>
          <w:szCs w:val="24"/>
        </w:rPr>
      </w:pPr>
      <w:r w:rsidRPr="009F252B">
        <w:rPr>
          <w:rFonts w:ascii="Cambria" w:hAnsi="Cambria" w:cs="Tahoma"/>
          <w:sz w:val="24"/>
          <w:szCs w:val="24"/>
        </w:rPr>
        <w:t xml:space="preserve">Busta n. 2 recante l’indicazione </w:t>
      </w:r>
      <w:r w:rsidRPr="008B5443">
        <w:rPr>
          <w:rFonts w:ascii="Cambria" w:hAnsi="Cambria" w:cs="Tahoma"/>
          <w:sz w:val="24"/>
          <w:szCs w:val="24"/>
          <w:u w:val="single"/>
        </w:rPr>
        <w:t>“DOCUMENTAZIONE TECNICO-QUALITATIVA”</w:t>
      </w:r>
      <w:r w:rsidRPr="009F252B">
        <w:rPr>
          <w:rFonts w:ascii="Cambria" w:hAnsi="Cambria" w:cs="Tahoma"/>
          <w:sz w:val="24"/>
          <w:szCs w:val="24"/>
        </w:rPr>
        <w:t xml:space="preserve"> </w:t>
      </w:r>
      <w:r>
        <w:rPr>
          <w:rFonts w:ascii="Cambria" w:hAnsi="Cambria" w:cs="Tahoma"/>
          <w:sz w:val="24"/>
          <w:szCs w:val="24"/>
        </w:rPr>
        <w:t>– si rinvia all’</w:t>
      </w:r>
      <w:r w:rsidRPr="009F252B">
        <w:rPr>
          <w:rFonts w:ascii="Cambria" w:hAnsi="Cambria" w:cs="Tahoma"/>
          <w:sz w:val="24"/>
          <w:szCs w:val="24"/>
        </w:rPr>
        <w:t xml:space="preserve"> </w:t>
      </w:r>
      <w:r>
        <w:rPr>
          <w:rFonts w:ascii="Cambria" w:hAnsi="Cambria" w:cs="Tahoma"/>
          <w:sz w:val="24"/>
          <w:szCs w:val="24"/>
        </w:rPr>
        <w:t>art. 2</w:t>
      </w:r>
      <w:r w:rsidR="00957F40">
        <w:rPr>
          <w:rFonts w:ascii="Cambria" w:hAnsi="Cambria" w:cs="Tahoma"/>
          <w:sz w:val="24"/>
          <w:szCs w:val="24"/>
        </w:rPr>
        <w:t>3</w:t>
      </w:r>
      <w:r>
        <w:rPr>
          <w:rFonts w:ascii="Cambria" w:hAnsi="Cambria" w:cs="Tahoma"/>
          <w:sz w:val="24"/>
          <w:szCs w:val="24"/>
        </w:rPr>
        <w:t xml:space="preserve"> d</w:t>
      </w:r>
      <w:r w:rsidRPr="009F252B">
        <w:rPr>
          <w:rFonts w:ascii="Cambria" w:hAnsi="Cambria" w:cs="Tahoma"/>
          <w:sz w:val="24"/>
          <w:szCs w:val="24"/>
        </w:rPr>
        <w:t>el Capitolato Speciale</w:t>
      </w:r>
      <w:r>
        <w:rPr>
          <w:rFonts w:ascii="Cambria" w:hAnsi="Cambria" w:cs="Tahoma"/>
          <w:sz w:val="24"/>
          <w:szCs w:val="24"/>
        </w:rPr>
        <w:t xml:space="preserve"> “Documentazione tecnico qualitativa</w:t>
      </w:r>
      <w:r w:rsidR="00C245AC">
        <w:rPr>
          <w:rFonts w:ascii="Cambria" w:hAnsi="Cambria" w:cs="Tahoma"/>
          <w:sz w:val="24"/>
          <w:szCs w:val="24"/>
        </w:rPr>
        <w:t>”</w:t>
      </w:r>
    </w:p>
    <w:p w:rsidR="005C0DB7" w:rsidRDefault="005C0DB7" w:rsidP="005C0DB7">
      <w:pPr>
        <w:spacing w:line="360" w:lineRule="auto"/>
        <w:jc w:val="both"/>
        <w:rPr>
          <w:rFonts w:ascii="Cambria" w:hAnsi="Cambria" w:cs="Tahoma"/>
          <w:sz w:val="24"/>
          <w:szCs w:val="24"/>
        </w:rPr>
      </w:pPr>
      <w:r w:rsidRPr="009F252B">
        <w:rPr>
          <w:rFonts w:ascii="Cambria" w:hAnsi="Cambria" w:cs="Tahoma"/>
          <w:sz w:val="24"/>
          <w:szCs w:val="24"/>
        </w:rPr>
        <w:t>Busta n. 3 recante l’indicazione “</w:t>
      </w:r>
      <w:r w:rsidRPr="008B5443">
        <w:rPr>
          <w:rFonts w:ascii="Cambria" w:hAnsi="Cambria" w:cs="Tahoma"/>
          <w:sz w:val="24"/>
          <w:szCs w:val="24"/>
          <w:u w:val="single"/>
        </w:rPr>
        <w:t>OFFERTA ECONOMICA</w:t>
      </w:r>
      <w:r>
        <w:rPr>
          <w:rFonts w:ascii="Cambria" w:hAnsi="Cambria" w:cs="Tahoma"/>
          <w:sz w:val="24"/>
          <w:szCs w:val="24"/>
        </w:rPr>
        <w:t xml:space="preserve">” - </w:t>
      </w:r>
      <w:r w:rsidRPr="009F252B">
        <w:rPr>
          <w:rFonts w:ascii="Cambria" w:hAnsi="Cambria" w:cs="Tahoma"/>
          <w:sz w:val="24"/>
          <w:szCs w:val="24"/>
        </w:rPr>
        <w:t>art. 4 delle presenti Norme di partecipazione alla gara</w:t>
      </w:r>
      <w:r w:rsidR="00C245AC">
        <w:rPr>
          <w:rFonts w:ascii="Cambria" w:hAnsi="Cambria" w:cs="Tahoma"/>
          <w:sz w:val="24"/>
          <w:szCs w:val="24"/>
        </w:rPr>
        <w:t>.</w:t>
      </w:r>
    </w:p>
    <w:p w:rsidR="005C0DB7" w:rsidRPr="009F252B" w:rsidRDefault="005C0DB7" w:rsidP="005C0DB7">
      <w:pPr>
        <w:spacing w:line="360" w:lineRule="auto"/>
        <w:jc w:val="both"/>
        <w:rPr>
          <w:rFonts w:ascii="Cambria" w:hAnsi="Cambria" w:cs="Tahoma"/>
          <w:sz w:val="24"/>
          <w:szCs w:val="24"/>
        </w:rPr>
      </w:pPr>
      <w:r w:rsidRPr="009F252B">
        <w:rPr>
          <w:rFonts w:ascii="Cambria" w:hAnsi="Cambria" w:cs="Tahoma"/>
          <w:sz w:val="24"/>
          <w:szCs w:val="24"/>
        </w:rPr>
        <w:t>Ogni busta dovrà contenere l’elenco numerato dei documenti presenti al proprio interno; tali documenti dovranno essere a loro volta numerati in ogni pagina, con indicazione sulla prima pagina del numero di pagine complessivo di ogni documento (ad esclusione dei documenti meramente illustrativi quali ad esempio i depliant).</w:t>
      </w:r>
    </w:p>
    <w:p w:rsidR="005C0DB7" w:rsidRPr="009F252B" w:rsidRDefault="005C0DB7" w:rsidP="005C0DB7">
      <w:pPr>
        <w:spacing w:line="360" w:lineRule="auto"/>
        <w:jc w:val="both"/>
        <w:rPr>
          <w:rFonts w:ascii="Cambria" w:hAnsi="Cambria" w:cs="Tahoma"/>
          <w:sz w:val="24"/>
          <w:szCs w:val="24"/>
        </w:rPr>
      </w:pPr>
      <w:r w:rsidRPr="009F252B">
        <w:rPr>
          <w:rFonts w:ascii="Cambria" w:hAnsi="Cambria" w:cs="Tahoma"/>
          <w:sz w:val="24"/>
          <w:szCs w:val="24"/>
        </w:rPr>
        <w:t xml:space="preserve">Si precisa che per “sigillatura” deve intendersi una chiusura ermetica recante un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5C0DB7" w:rsidRPr="009F252B" w:rsidRDefault="005C0DB7" w:rsidP="005C0DB7">
      <w:pPr>
        <w:spacing w:line="360" w:lineRule="auto"/>
        <w:jc w:val="both"/>
        <w:rPr>
          <w:rFonts w:ascii="Cambria" w:hAnsi="Cambria" w:cs="Tahoma"/>
          <w:sz w:val="24"/>
          <w:szCs w:val="24"/>
        </w:rPr>
      </w:pPr>
      <w:r w:rsidRPr="009F252B">
        <w:rPr>
          <w:rFonts w:ascii="Cambria" w:hAnsi="Cambria" w:cs="Tahoma"/>
          <w:sz w:val="24"/>
          <w:szCs w:val="24"/>
        </w:rPr>
        <w:t>Il plico andrà indirizzato all’Ente per la G</w:t>
      </w:r>
      <w:r>
        <w:rPr>
          <w:rFonts w:ascii="Cambria" w:hAnsi="Cambria" w:cs="Tahoma"/>
          <w:sz w:val="24"/>
          <w:szCs w:val="24"/>
        </w:rPr>
        <w:t>estione Accentrata dei Servizi C</w:t>
      </w:r>
      <w:r w:rsidRPr="009F252B">
        <w:rPr>
          <w:rFonts w:ascii="Cambria" w:hAnsi="Cambria" w:cs="Tahoma"/>
          <w:sz w:val="24"/>
          <w:szCs w:val="24"/>
        </w:rPr>
        <w:t xml:space="preserve">ondivisi – Via </w:t>
      </w:r>
      <w:r>
        <w:rPr>
          <w:rFonts w:ascii="Cambria" w:hAnsi="Cambria" w:cs="Tahoma"/>
          <w:sz w:val="24"/>
          <w:szCs w:val="24"/>
        </w:rPr>
        <w:t>Pozzuolo 330</w:t>
      </w:r>
      <w:r w:rsidRPr="009F252B">
        <w:rPr>
          <w:rFonts w:ascii="Cambria" w:hAnsi="Cambria" w:cs="Tahoma"/>
          <w:sz w:val="24"/>
          <w:szCs w:val="24"/>
        </w:rPr>
        <w:t xml:space="preserve"> </w:t>
      </w:r>
      <w:r w:rsidR="009C44B8">
        <w:rPr>
          <w:rFonts w:ascii="Cambria" w:hAnsi="Cambria" w:cs="Tahoma"/>
          <w:sz w:val="24"/>
          <w:szCs w:val="24"/>
        </w:rPr>
        <w:t xml:space="preserve"> (Palazzina B UFFICIO PROTOCOLLO)</w:t>
      </w:r>
      <w:r w:rsidRPr="009F252B">
        <w:rPr>
          <w:rFonts w:ascii="Cambria" w:hAnsi="Cambria" w:cs="Tahoma"/>
          <w:sz w:val="24"/>
          <w:szCs w:val="24"/>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5C0DB7" w:rsidRPr="009F252B" w:rsidRDefault="005C0DB7" w:rsidP="005C0DB7">
      <w:pPr>
        <w:spacing w:line="360" w:lineRule="auto"/>
        <w:jc w:val="both"/>
        <w:rPr>
          <w:rFonts w:ascii="Cambria" w:hAnsi="Cambria" w:cs="Tahoma"/>
          <w:sz w:val="24"/>
          <w:szCs w:val="24"/>
        </w:rPr>
      </w:pPr>
      <w:r w:rsidRPr="009F252B">
        <w:rPr>
          <w:rFonts w:ascii="Cambria" w:hAnsi="Cambria" w:cs="Tahoma"/>
          <w:sz w:val="24"/>
          <w:szCs w:val="24"/>
        </w:rPr>
        <w:t>Gli orari di apertura dell’Ufficio Protocollo dell’EGAS sono i seguenti:</w:t>
      </w:r>
    </w:p>
    <w:p w:rsidR="005C0DB7" w:rsidRPr="009F252B" w:rsidRDefault="005C0DB7" w:rsidP="005C0DB7">
      <w:pPr>
        <w:numPr>
          <w:ilvl w:val="0"/>
          <w:numId w:val="7"/>
        </w:numPr>
        <w:spacing w:line="360" w:lineRule="auto"/>
        <w:jc w:val="both"/>
        <w:rPr>
          <w:rFonts w:ascii="Cambria" w:hAnsi="Cambria" w:cs="Tahoma"/>
          <w:sz w:val="24"/>
          <w:szCs w:val="24"/>
        </w:rPr>
      </w:pPr>
      <w:r w:rsidRPr="009F252B">
        <w:rPr>
          <w:rFonts w:ascii="Cambria" w:hAnsi="Cambria" w:cs="Tahoma"/>
          <w:sz w:val="24"/>
          <w:szCs w:val="24"/>
        </w:rPr>
        <w:t>dal lunedì al giovedì: 08.30 -16.00</w:t>
      </w:r>
    </w:p>
    <w:p w:rsidR="005C0DB7" w:rsidRPr="009F252B" w:rsidRDefault="005C0DB7" w:rsidP="005C0DB7">
      <w:pPr>
        <w:numPr>
          <w:ilvl w:val="0"/>
          <w:numId w:val="7"/>
        </w:numPr>
        <w:spacing w:line="360" w:lineRule="auto"/>
        <w:jc w:val="both"/>
        <w:rPr>
          <w:rFonts w:ascii="Cambria" w:hAnsi="Cambria" w:cs="Tahoma"/>
          <w:sz w:val="24"/>
          <w:szCs w:val="24"/>
        </w:rPr>
      </w:pPr>
      <w:r w:rsidRPr="009F252B">
        <w:rPr>
          <w:rFonts w:ascii="Cambria" w:hAnsi="Cambria" w:cs="Tahoma"/>
          <w:sz w:val="24"/>
          <w:szCs w:val="24"/>
        </w:rPr>
        <w:t>venerdì: 8.30 – 13.00</w:t>
      </w:r>
    </w:p>
    <w:p w:rsidR="005C0DB7" w:rsidRPr="009F252B" w:rsidRDefault="005C0DB7" w:rsidP="005C0DB7">
      <w:pPr>
        <w:spacing w:line="360" w:lineRule="auto"/>
        <w:jc w:val="both"/>
        <w:rPr>
          <w:rFonts w:ascii="Cambria" w:hAnsi="Cambria" w:cs="Tahoma"/>
          <w:sz w:val="24"/>
          <w:szCs w:val="24"/>
        </w:rPr>
      </w:pPr>
      <w:r w:rsidRPr="009F252B">
        <w:rPr>
          <w:rFonts w:ascii="Cambria" w:hAnsi="Cambria" w:cs="Tahoma"/>
          <w:sz w:val="24"/>
          <w:szCs w:val="24"/>
        </w:rPr>
        <w:lastRenderedPageBreak/>
        <w:t>L’EGAS declina ogni e qualsivoglia responsabilità per eventuali ritardi o errori di recapito del plico. In caso di consegna a mano farà fede ai fini dell’osservanza del termine utile sopra fissato, la data e l’ora apposte sul plico dall’addetto alla ricezione.</w:t>
      </w:r>
    </w:p>
    <w:p w:rsidR="00C245AC" w:rsidRDefault="00C245AC" w:rsidP="005C0DB7">
      <w:pPr>
        <w:tabs>
          <w:tab w:val="left" w:pos="6096"/>
        </w:tabs>
        <w:ind w:left="426" w:hanging="426"/>
        <w:jc w:val="center"/>
        <w:rPr>
          <w:rFonts w:ascii="Cambria" w:hAnsi="Cambria" w:cs="Tahoma"/>
          <w:sz w:val="24"/>
          <w:szCs w:val="24"/>
        </w:rPr>
      </w:pPr>
    </w:p>
    <w:p w:rsidR="005C0DB7" w:rsidRPr="00FC7B0C" w:rsidRDefault="005C0DB7" w:rsidP="005C0DB7">
      <w:pPr>
        <w:tabs>
          <w:tab w:val="left" w:pos="6096"/>
        </w:tabs>
        <w:ind w:left="426" w:hanging="426"/>
        <w:jc w:val="center"/>
        <w:rPr>
          <w:rFonts w:ascii="Cambria" w:hAnsi="Cambria" w:cs="Tahoma"/>
          <w:sz w:val="24"/>
          <w:szCs w:val="24"/>
        </w:rPr>
      </w:pPr>
      <w:r w:rsidRPr="00FC7B0C">
        <w:rPr>
          <w:rFonts w:ascii="Cambria" w:hAnsi="Cambria" w:cs="Tahoma"/>
          <w:sz w:val="24"/>
          <w:szCs w:val="24"/>
        </w:rPr>
        <w:t xml:space="preserve">Art. 3 </w:t>
      </w:r>
    </w:p>
    <w:p w:rsidR="005C0DB7" w:rsidRPr="00FC7B0C" w:rsidRDefault="005C0DB7" w:rsidP="005C0DB7">
      <w:pPr>
        <w:jc w:val="center"/>
        <w:rPr>
          <w:rFonts w:ascii="Cambria" w:hAnsi="Cambria" w:cs="Tahoma"/>
          <w:sz w:val="24"/>
          <w:szCs w:val="24"/>
        </w:rPr>
      </w:pPr>
      <w:r w:rsidRPr="00FC7B0C">
        <w:rPr>
          <w:rFonts w:ascii="Cambria" w:hAnsi="Cambria" w:cs="Tahoma"/>
          <w:sz w:val="24"/>
          <w:szCs w:val="24"/>
        </w:rPr>
        <w:t>(Documenti di partecipazione)</w:t>
      </w:r>
    </w:p>
    <w:p w:rsidR="005C0DB7" w:rsidRDefault="005C0DB7" w:rsidP="005C0DB7">
      <w:pPr>
        <w:pStyle w:val="Corpodeltesto23"/>
        <w:pBdr>
          <w:bottom w:val="none" w:sz="0" w:space="0" w:color="auto"/>
        </w:pBdr>
        <w:spacing w:line="360" w:lineRule="auto"/>
        <w:rPr>
          <w:rFonts w:ascii="Cambria" w:hAnsi="Cambria" w:cs="Tahoma"/>
          <w:sz w:val="24"/>
          <w:szCs w:val="24"/>
        </w:rPr>
      </w:pPr>
    </w:p>
    <w:p w:rsidR="005C0DB7" w:rsidRPr="00FC7B0C" w:rsidRDefault="005C0DB7" w:rsidP="005C0DB7">
      <w:pPr>
        <w:pStyle w:val="Corpodeltesto23"/>
        <w:pBdr>
          <w:bottom w:val="none" w:sz="0" w:space="0" w:color="auto"/>
        </w:pBdr>
        <w:spacing w:line="360" w:lineRule="auto"/>
        <w:rPr>
          <w:rFonts w:ascii="Cambria" w:hAnsi="Cambria" w:cs="Tahoma"/>
          <w:sz w:val="24"/>
          <w:szCs w:val="24"/>
        </w:rPr>
      </w:pPr>
      <w:r w:rsidRPr="00FC7B0C">
        <w:rPr>
          <w:rFonts w:ascii="Cambria" w:hAnsi="Cambria" w:cs="Tahoma"/>
          <w:sz w:val="24"/>
          <w:szCs w:val="24"/>
        </w:rPr>
        <w:t>La ditta partecipante deve inserire all’interno della busta n. 1 la seguente documentaz</w:t>
      </w:r>
      <w:r>
        <w:rPr>
          <w:rFonts w:ascii="Cambria" w:hAnsi="Cambria" w:cs="Tahoma"/>
          <w:sz w:val="24"/>
          <w:szCs w:val="24"/>
        </w:rPr>
        <w:t>ione:</w:t>
      </w:r>
    </w:p>
    <w:p w:rsidR="005C0DB7" w:rsidRPr="009F252B" w:rsidRDefault="005C0DB7" w:rsidP="005C0DB7">
      <w:pPr>
        <w:pStyle w:val="Corpodeltesto23"/>
        <w:numPr>
          <w:ilvl w:val="0"/>
          <w:numId w:val="6"/>
        </w:numPr>
        <w:pBdr>
          <w:bottom w:val="none" w:sz="0" w:space="0" w:color="auto"/>
        </w:pBdr>
        <w:spacing w:line="360" w:lineRule="auto"/>
        <w:rPr>
          <w:rFonts w:ascii="Cambria" w:hAnsi="Cambria" w:cs="Tahoma"/>
          <w:sz w:val="24"/>
          <w:szCs w:val="24"/>
        </w:rPr>
      </w:pPr>
      <w:r w:rsidRPr="009F252B">
        <w:rPr>
          <w:rFonts w:ascii="Cambria" w:hAnsi="Cambria" w:cs="Tahoma"/>
          <w:sz w:val="24"/>
          <w:szCs w:val="24"/>
        </w:rPr>
        <w:t xml:space="preserve">Dichiarazione sostitutiva di certificazione e di atto di notorietà, a firma del legale rappresentante, redatta come da fac-simile (vedere Allegato “A” alle Norme), corredato da fotocopia del documento di riconoscimento del sottoscrittore. </w:t>
      </w:r>
    </w:p>
    <w:p w:rsidR="005C0DB7" w:rsidRPr="001857EA" w:rsidRDefault="005C0DB7" w:rsidP="005C0DB7">
      <w:pPr>
        <w:pStyle w:val="Corpodeltesto23"/>
        <w:numPr>
          <w:ilvl w:val="0"/>
          <w:numId w:val="6"/>
        </w:numPr>
        <w:pBdr>
          <w:bottom w:val="none" w:sz="0" w:space="0" w:color="auto"/>
        </w:pBdr>
        <w:spacing w:line="360" w:lineRule="auto"/>
        <w:ind w:left="360"/>
        <w:rPr>
          <w:rFonts w:ascii="Cambria" w:hAnsi="Cambria" w:cs="Tahoma"/>
          <w:sz w:val="24"/>
          <w:szCs w:val="24"/>
        </w:rPr>
      </w:pPr>
      <w:r w:rsidRPr="001857EA">
        <w:rPr>
          <w:rFonts w:ascii="Cambria" w:hAnsi="Cambria" w:cs="Tahoma"/>
          <w:sz w:val="24"/>
          <w:szCs w:val="24"/>
        </w:rPr>
        <w:t xml:space="preserve">Garanzia dell’importo indicato </w:t>
      </w:r>
      <w:r w:rsidR="001857EA" w:rsidRPr="001857EA">
        <w:rPr>
          <w:rFonts w:ascii="Cambria" w:hAnsi="Cambria" w:cs="Tahoma"/>
          <w:sz w:val="24"/>
          <w:szCs w:val="24"/>
        </w:rPr>
        <w:t xml:space="preserve">nel </w:t>
      </w:r>
      <w:r w:rsidRPr="001857EA">
        <w:rPr>
          <w:rFonts w:ascii="Cambria" w:hAnsi="Cambria" w:cs="Tahoma"/>
          <w:sz w:val="24"/>
          <w:szCs w:val="24"/>
        </w:rPr>
        <w:t>Capitolato Speciale, costituita nelle</w:t>
      </w:r>
      <w:r w:rsidR="001857EA" w:rsidRPr="001857EA">
        <w:rPr>
          <w:rFonts w:ascii="Cambria" w:hAnsi="Cambria" w:cs="Tahoma"/>
          <w:sz w:val="24"/>
          <w:szCs w:val="24"/>
        </w:rPr>
        <w:t xml:space="preserve"> </w:t>
      </w:r>
      <w:r w:rsidRPr="001857EA">
        <w:rPr>
          <w:rFonts w:ascii="Cambria" w:hAnsi="Cambria" w:cs="Tahoma"/>
          <w:sz w:val="24"/>
          <w:szCs w:val="24"/>
        </w:rPr>
        <w:t xml:space="preserve">forme previste dall’art. 93 del </w:t>
      </w:r>
      <w:proofErr w:type="spellStart"/>
      <w:r w:rsidRPr="001857EA">
        <w:rPr>
          <w:rFonts w:ascii="Cambria" w:hAnsi="Cambria" w:cs="Tahoma"/>
          <w:sz w:val="24"/>
          <w:szCs w:val="24"/>
        </w:rPr>
        <w:t>D.Lgs.</w:t>
      </w:r>
      <w:proofErr w:type="spellEnd"/>
      <w:r w:rsidRPr="001857EA">
        <w:rPr>
          <w:rFonts w:ascii="Cambria" w:hAnsi="Cambria" w:cs="Tahoma"/>
          <w:sz w:val="24"/>
          <w:szCs w:val="24"/>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w:t>
      </w:r>
    </w:p>
    <w:p w:rsidR="005C0DB7" w:rsidRPr="009F252B" w:rsidRDefault="005C0DB7" w:rsidP="005C0DB7">
      <w:pPr>
        <w:pStyle w:val="Corpodeltesto23"/>
        <w:pBdr>
          <w:bottom w:val="none" w:sz="0" w:space="0" w:color="auto"/>
        </w:pBdr>
        <w:spacing w:line="360" w:lineRule="auto"/>
        <w:ind w:left="360"/>
        <w:rPr>
          <w:rFonts w:ascii="Cambria" w:hAnsi="Cambria" w:cs="Tahoma"/>
          <w:sz w:val="24"/>
          <w:szCs w:val="24"/>
        </w:rPr>
      </w:pPr>
      <w:r w:rsidRPr="009F252B">
        <w:rPr>
          <w:rFonts w:ascii="Cambria" w:hAnsi="Cambria" w:cs="Tahoma"/>
          <w:sz w:val="24"/>
          <w:szCs w:val="24"/>
        </w:rPr>
        <w:t xml:space="preserve">La </w:t>
      </w:r>
      <w:r>
        <w:rPr>
          <w:rFonts w:ascii="Cambria" w:hAnsi="Cambria" w:cs="Tahoma"/>
          <w:sz w:val="24"/>
          <w:szCs w:val="24"/>
        </w:rPr>
        <w:t>garanzia fideiussoria</w:t>
      </w:r>
      <w:r w:rsidRPr="009F252B">
        <w:rPr>
          <w:rFonts w:ascii="Cambria" w:hAnsi="Cambria" w:cs="Tahoma"/>
          <w:sz w:val="24"/>
          <w:szCs w:val="24"/>
        </w:rPr>
        <w:t xml:space="preserve"> a scelta dell’offerente, può essere bancaria o assicurativa o rilasciata dagli intermediari finanziari iscritti nell’albo di cui all’art. 106 del Decreto Legislativo 1 settembre 1993 n. 385 e </w:t>
      </w:r>
      <w:proofErr w:type="spellStart"/>
      <w:r w:rsidRPr="009F252B">
        <w:rPr>
          <w:rFonts w:ascii="Cambria" w:hAnsi="Cambria" w:cs="Tahoma"/>
          <w:sz w:val="24"/>
          <w:szCs w:val="24"/>
        </w:rPr>
        <w:t>s.</w:t>
      </w:r>
      <w:r>
        <w:rPr>
          <w:rFonts w:ascii="Cambria" w:hAnsi="Cambria" w:cs="Tahoma"/>
          <w:sz w:val="24"/>
          <w:szCs w:val="24"/>
        </w:rPr>
        <w:t>i.</w:t>
      </w:r>
      <w:r w:rsidRPr="009F252B">
        <w:rPr>
          <w:rFonts w:ascii="Cambria" w:hAnsi="Cambria" w:cs="Tahoma"/>
          <w:sz w:val="24"/>
          <w:szCs w:val="24"/>
        </w:rPr>
        <w:t>m.</w:t>
      </w:r>
      <w:proofErr w:type="spellEnd"/>
      <w:r w:rsidRPr="009F252B">
        <w:rPr>
          <w:rFonts w:ascii="Cambria" w:hAnsi="Cambria" w:cs="Tahoma"/>
          <w:sz w:val="24"/>
          <w:szCs w:val="24"/>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9F252B" w:rsidRDefault="005C0DB7" w:rsidP="005C0DB7">
      <w:pPr>
        <w:pStyle w:val="Corpodeltesto23"/>
        <w:pBdr>
          <w:bottom w:val="none" w:sz="0" w:space="0" w:color="auto"/>
        </w:pBdr>
        <w:spacing w:line="360" w:lineRule="auto"/>
        <w:ind w:left="360"/>
        <w:rPr>
          <w:rFonts w:ascii="Cambria" w:hAnsi="Cambria" w:cs="Tahoma"/>
          <w:sz w:val="24"/>
          <w:szCs w:val="24"/>
        </w:rPr>
      </w:pPr>
      <w:r w:rsidRPr="009F252B">
        <w:rPr>
          <w:rFonts w:ascii="Cambria" w:hAnsi="Cambria" w:cs="Tahoma"/>
          <w:sz w:val="24"/>
          <w:szCs w:val="24"/>
        </w:rPr>
        <w:t xml:space="preserve">La garanzia, intestata all’Ente per la gestione accentrata dei servizi condivisi (EGAS) Via </w:t>
      </w:r>
      <w:r>
        <w:rPr>
          <w:rFonts w:ascii="Cambria" w:hAnsi="Cambria" w:cs="Tahoma"/>
          <w:sz w:val="24"/>
          <w:szCs w:val="24"/>
        </w:rPr>
        <w:t>Pozzuolo</w:t>
      </w:r>
      <w:r w:rsidRPr="009F252B">
        <w:rPr>
          <w:rFonts w:ascii="Cambria" w:hAnsi="Cambria" w:cs="Tahoma"/>
          <w:sz w:val="24"/>
          <w:szCs w:val="24"/>
        </w:rPr>
        <w:t xml:space="preserve"> n. </w:t>
      </w:r>
      <w:r>
        <w:rPr>
          <w:rFonts w:ascii="Cambria" w:hAnsi="Cambria" w:cs="Tahoma"/>
          <w:sz w:val="24"/>
          <w:szCs w:val="24"/>
        </w:rPr>
        <w:t>33</w:t>
      </w:r>
      <w:r w:rsidRPr="009F252B">
        <w:rPr>
          <w:rFonts w:ascii="Cambria" w:hAnsi="Cambria" w:cs="Tahoma"/>
          <w:sz w:val="24"/>
          <w:szCs w:val="24"/>
        </w:rPr>
        <w:t xml:space="preserve">0, deve avere validità </w:t>
      </w:r>
      <w:r w:rsidRPr="00D7576D">
        <w:rPr>
          <w:rFonts w:ascii="Cambria" w:hAnsi="Cambria" w:cs="Tahoma"/>
          <w:b/>
          <w:sz w:val="24"/>
          <w:szCs w:val="24"/>
        </w:rPr>
        <w:t>per almeno 240 giorni</w:t>
      </w:r>
      <w:r w:rsidRPr="009F252B">
        <w:rPr>
          <w:rFonts w:ascii="Cambria" w:hAnsi="Cambria" w:cs="Tahoma"/>
          <w:sz w:val="24"/>
          <w:szCs w:val="24"/>
        </w:rPr>
        <w:t xml:space="preserve"> dalla data di presentazione dell’offerta. </w:t>
      </w:r>
    </w:p>
    <w:p w:rsidR="005C0DB7" w:rsidRDefault="005C0DB7" w:rsidP="005C0DB7">
      <w:pPr>
        <w:pStyle w:val="Corpodeltesto23"/>
        <w:pBdr>
          <w:bottom w:val="none" w:sz="0" w:space="0" w:color="auto"/>
        </w:pBdr>
        <w:spacing w:line="360" w:lineRule="auto"/>
        <w:ind w:left="360"/>
        <w:rPr>
          <w:rFonts w:ascii="Cambria" w:hAnsi="Cambria" w:cs="Tahoma"/>
          <w:sz w:val="24"/>
          <w:szCs w:val="24"/>
        </w:rPr>
      </w:pPr>
      <w:r w:rsidRPr="009F252B">
        <w:rPr>
          <w:rFonts w:ascii="Cambria" w:hAnsi="Cambria" w:cs="Tahoma"/>
          <w:sz w:val="24"/>
          <w:szCs w:val="24"/>
        </w:rPr>
        <w:t xml:space="preserve">L’importo della garanzia </w:t>
      </w:r>
      <w:r>
        <w:rPr>
          <w:rFonts w:ascii="Cambria" w:hAnsi="Cambria" w:cs="Tahoma"/>
          <w:sz w:val="24"/>
          <w:szCs w:val="24"/>
        </w:rPr>
        <w:t xml:space="preserve">e del suo eventuale rinnovo </w:t>
      </w:r>
      <w:r w:rsidRPr="009F252B">
        <w:rPr>
          <w:rFonts w:ascii="Cambria" w:hAnsi="Cambria" w:cs="Tahoma"/>
          <w:sz w:val="24"/>
          <w:szCs w:val="24"/>
        </w:rPr>
        <w:t>potrà e</w:t>
      </w:r>
      <w:r w:rsidR="00496CCE">
        <w:rPr>
          <w:rFonts w:ascii="Cambria" w:hAnsi="Cambria" w:cs="Tahoma"/>
          <w:sz w:val="24"/>
          <w:szCs w:val="24"/>
        </w:rPr>
        <w:t>ssere ridotto:</w:t>
      </w:r>
    </w:p>
    <w:p w:rsidR="005C0DB7" w:rsidRPr="001857EA" w:rsidRDefault="005C0DB7" w:rsidP="005C0DB7">
      <w:pPr>
        <w:pStyle w:val="Corpodeltesto23"/>
        <w:numPr>
          <w:ilvl w:val="0"/>
          <w:numId w:val="9"/>
        </w:numPr>
        <w:pBdr>
          <w:bottom w:val="none" w:sz="0" w:space="0" w:color="auto"/>
        </w:pBdr>
        <w:autoSpaceDE w:val="0"/>
        <w:autoSpaceDN w:val="0"/>
        <w:adjustRightInd w:val="0"/>
        <w:spacing w:line="360" w:lineRule="auto"/>
        <w:ind w:left="360"/>
        <w:rPr>
          <w:rFonts w:asciiTheme="majorHAnsi" w:hAnsiTheme="majorHAnsi" w:cs="Tahoma"/>
          <w:sz w:val="24"/>
          <w:szCs w:val="24"/>
        </w:rPr>
      </w:pPr>
      <w:r w:rsidRPr="001857EA">
        <w:rPr>
          <w:rFonts w:asciiTheme="majorHAnsi" w:eastAsiaTheme="minorHAnsi" w:hAnsiTheme="majorHAnsi"/>
          <w:color w:val="000000"/>
          <w:sz w:val="24"/>
          <w:szCs w:val="24"/>
          <w:lang w:eastAsia="en-US"/>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1857EA" w:rsidRDefault="005C0DB7" w:rsidP="005C0DB7">
      <w:pPr>
        <w:pStyle w:val="Corpodeltesto23"/>
        <w:numPr>
          <w:ilvl w:val="0"/>
          <w:numId w:val="9"/>
        </w:numPr>
        <w:pBdr>
          <w:bottom w:val="none" w:sz="0" w:space="0" w:color="auto"/>
        </w:pBdr>
        <w:autoSpaceDE w:val="0"/>
        <w:autoSpaceDN w:val="0"/>
        <w:adjustRightInd w:val="0"/>
        <w:spacing w:line="360" w:lineRule="auto"/>
        <w:ind w:left="360"/>
        <w:rPr>
          <w:rFonts w:asciiTheme="majorHAnsi" w:hAnsiTheme="majorHAnsi" w:cs="Tahoma"/>
          <w:sz w:val="24"/>
          <w:szCs w:val="24"/>
        </w:rPr>
      </w:pPr>
      <w:r w:rsidRPr="001857EA">
        <w:rPr>
          <w:rFonts w:asciiTheme="majorHAnsi" w:eastAsiaTheme="minorHAnsi" w:hAnsiTheme="majorHAnsi"/>
          <w:color w:val="000000"/>
          <w:sz w:val="24"/>
          <w:szCs w:val="24"/>
          <w:lang w:eastAsia="en-US"/>
        </w:rPr>
        <w:t>del 30 %, anche cumulabile con la riduzione di cui al primo periodo</w:t>
      </w:r>
      <w:r w:rsidR="007930E3" w:rsidRPr="001857EA">
        <w:rPr>
          <w:rFonts w:asciiTheme="majorHAnsi" w:eastAsiaTheme="minorHAnsi" w:hAnsiTheme="majorHAnsi"/>
          <w:color w:val="000000"/>
          <w:sz w:val="24"/>
          <w:szCs w:val="24"/>
          <w:lang w:eastAsia="en-US"/>
        </w:rPr>
        <w:t xml:space="preserve"> ed al periodo successivo</w:t>
      </w:r>
      <w:r w:rsidRPr="001857EA">
        <w:rPr>
          <w:rFonts w:asciiTheme="majorHAnsi" w:eastAsiaTheme="minorHAnsi" w:hAnsiTheme="majorHAnsi"/>
          <w:color w:val="000000"/>
          <w:sz w:val="24"/>
          <w:szCs w:val="24"/>
          <w:lang w:eastAsia="en-US"/>
        </w:rPr>
        <w:t xml:space="preserve">, per gli operatori economici in possesso di registrazione al sistema comunitario di </w:t>
      </w:r>
      <w:proofErr w:type="spellStart"/>
      <w:r w:rsidRPr="001857EA">
        <w:rPr>
          <w:rFonts w:asciiTheme="majorHAnsi" w:eastAsiaTheme="minorHAnsi" w:hAnsiTheme="majorHAnsi"/>
          <w:color w:val="000000"/>
          <w:sz w:val="24"/>
          <w:szCs w:val="24"/>
          <w:lang w:eastAsia="en-US"/>
        </w:rPr>
        <w:t>ecogestione</w:t>
      </w:r>
      <w:proofErr w:type="spellEnd"/>
      <w:r w:rsidRPr="001857EA">
        <w:rPr>
          <w:rFonts w:asciiTheme="majorHAnsi" w:eastAsiaTheme="minorHAnsi" w:hAnsiTheme="majorHAnsi"/>
          <w:color w:val="000000"/>
          <w:sz w:val="24"/>
          <w:szCs w:val="24"/>
          <w:lang w:eastAsia="en-US"/>
        </w:rPr>
        <w:t xml:space="preserve"> e </w:t>
      </w:r>
      <w:proofErr w:type="spellStart"/>
      <w:r w:rsidRPr="001857EA">
        <w:rPr>
          <w:rFonts w:asciiTheme="majorHAnsi" w:eastAsiaTheme="minorHAnsi" w:hAnsiTheme="majorHAnsi"/>
          <w:color w:val="000000"/>
          <w:sz w:val="24"/>
          <w:szCs w:val="24"/>
          <w:lang w:eastAsia="en-US"/>
        </w:rPr>
        <w:t>audit</w:t>
      </w:r>
      <w:proofErr w:type="spellEnd"/>
      <w:r w:rsidRPr="001857EA">
        <w:rPr>
          <w:rFonts w:asciiTheme="majorHAnsi" w:eastAsiaTheme="minorHAnsi" w:hAnsiTheme="majorHAnsi"/>
          <w:color w:val="000000"/>
          <w:sz w:val="24"/>
          <w:szCs w:val="24"/>
          <w:lang w:eastAsia="en-US"/>
        </w:rPr>
        <w:t xml:space="preserve"> (EMAS), ai sensi del regolamento (CE) n. 1221/2009 del Parlamento europeo e del Consiglio, del 25 novembre 2009</w:t>
      </w:r>
      <w:r w:rsidR="007930E3" w:rsidRPr="001857EA">
        <w:rPr>
          <w:rFonts w:asciiTheme="majorHAnsi" w:eastAsiaTheme="minorHAnsi" w:hAnsiTheme="majorHAnsi"/>
          <w:color w:val="000000"/>
          <w:sz w:val="24"/>
          <w:szCs w:val="24"/>
          <w:lang w:eastAsia="en-US"/>
        </w:rPr>
        <w:t>;</w:t>
      </w:r>
    </w:p>
    <w:p w:rsidR="005C0DB7" w:rsidRPr="001857EA" w:rsidRDefault="005C0DB7" w:rsidP="005C0DB7">
      <w:pPr>
        <w:pStyle w:val="Corpodeltesto23"/>
        <w:numPr>
          <w:ilvl w:val="0"/>
          <w:numId w:val="9"/>
        </w:numPr>
        <w:pBdr>
          <w:bottom w:val="none" w:sz="0" w:space="0" w:color="auto"/>
        </w:pBdr>
        <w:autoSpaceDE w:val="0"/>
        <w:autoSpaceDN w:val="0"/>
        <w:adjustRightInd w:val="0"/>
        <w:spacing w:line="360" w:lineRule="auto"/>
        <w:ind w:left="360"/>
        <w:rPr>
          <w:rFonts w:asciiTheme="majorHAnsi" w:hAnsiTheme="majorHAnsi" w:cs="Tahoma"/>
          <w:sz w:val="24"/>
          <w:szCs w:val="24"/>
        </w:rPr>
      </w:pPr>
      <w:r w:rsidRPr="001857EA">
        <w:rPr>
          <w:rFonts w:asciiTheme="majorHAnsi" w:eastAsiaTheme="minorHAnsi" w:hAnsiTheme="majorHAnsi"/>
          <w:color w:val="000000"/>
          <w:sz w:val="24"/>
          <w:szCs w:val="24"/>
          <w:lang w:eastAsia="en-US"/>
        </w:rPr>
        <w:t>del 20</w:t>
      </w:r>
      <w:r w:rsidR="007930E3" w:rsidRPr="001857EA">
        <w:rPr>
          <w:rFonts w:asciiTheme="majorHAnsi" w:eastAsiaTheme="minorHAnsi" w:hAnsiTheme="majorHAnsi"/>
          <w:color w:val="000000"/>
          <w:sz w:val="24"/>
          <w:szCs w:val="24"/>
          <w:lang w:eastAsia="en-US"/>
        </w:rPr>
        <w:t xml:space="preserve"> % </w:t>
      </w:r>
      <w:r w:rsidRPr="001857EA">
        <w:rPr>
          <w:rFonts w:asciiTheme="majorHAnsi" w:eastAsiaTheme="minorHAnsi" w:hAnsiTheme="majorHAnsi"/>
          <w:color w:val="000000"/>
          <w:sz w:val="24"/>
          <w:szCs w:val="24"/>
          <w:lang w:eastAsia="en-US"/>
        </w:rPr>
        <w:t xml:space="preserve">per gli operatori in possesso di certificazione ambientale ai sensi della norma </w:t>
      </w:r>
      <w:r w:rsidRPr="001857EA">
        <w:rPr>
          <w:rFonts w:asciiTheme="majorHAnsi" w:eastAsiaTheme="minorHAnsi" w:hAnsiTheme="majorHAnsi"/>
          <w:color w:val="000000"/>
          <w:sz w:val="24"/>
          <w:szCs w:val="24"/>
          <w:lang w:eastAsia="en-US"/>
        </w:rPr>
        <w:lastRenderedPageBreak/>
        <w:t>UNI EN ISO 14001;</w:t>
      </w:r>
    </w:p>
    <w:p w:rsidR="005C0DB7" w:rsidRPr="00BC30A6" w:rsidRDefault="005C0DB7" w:rsidP="005C0DB7">
      <w:pPr>
        <w:pStyle w:val="Corpodeltesto23"/>
        <w:numPr>
          <w:ilvl w:val="0"/>
          <w:numId w:val="9"/>
        </w:numPr>
        <w:pBdr>
          <w:bottom w:val="none" w:sz="0" w:space="0" w:color="auto"/>
        </w:pBdr>
        <w:autoSpaceDE w:val="0"/>
        <w:autoSpaceDN w:val="0"/>
        <w:adjustRightInd w:val="0"/>
        <w:spacing w:line="360" w:lineRule="auto"/>
        <w:ind w:left="360"/>
        <w:rPr>
          <w:rFonts w:ascii="Cambria" w:hAnsi="Cambria" w:cs="Tahoma"/>
          <w:sz w:val="24"/>
          <w:szCs w:val="24"/>
        </w:rPr>
      </w:pPr>
      <w:r w:rsidRPr="001857EA">
        <w:rPr>
          <w:rFonts w:asciiTheme="majorHAnsi" w:eastAsiaTheme="minorHAnsi" w:hAnsiTheme="majorHAnsi"/>
          <w:color w:val="000000"/>
          <w:sz w:val="24"/>
          <w:szCs w:val="24"/>
          <w:lang w:eastAsia="en-US"/>
        </w:rPr>
        <w:t>del 20 %, anche cumulabile con la riduzione di cui ai periodi primo</w:t>
      </w:r>
      <w:r w:rsidR="0068268A" w:rsidRPr="001857EA">
        <w:rPr>
          <w:rFonts w:asciiTheme="majorHAnsi" w:eastAsiaTheme="minorHAnsi" w:hAnsiTheme="majorHAnsi"/>
          <w:color w:val="000000"/>
          <w:sz w:val="24"/>
          <w:szCs w:val="24"/>
          <w:lang w:eastAsia="en-US"/>
        </w:rPr>
        <w:t>,</w:t>
      </w:r>
      <w:r w:rsidRPr="001857EA">
        <w:rPr>
          <w:rFonts w:asciiTheme="majorHAnsi" w:eastAsiaTheme="minorHAnsi" w:hAnsiTheme="majorHAnsi"/>
          <w:color w:val="000000"/>
          <w:sz w:val="24"/>
          <w:szCs w:val="24"/>
          <w:lang w:eastAsia="en-US"/>
        </w:rPr>
        <w:t xml:space="preserve"> secondo</w:t>
      </w:r>
      <w:r w:rsidR="0068268A" w:rsidRPr="001857EA">
        <w:rPr>
          <w:rFonts w:asciiTheme="majorHAnsi" w:eastAsiaTheme="minorHAnsi" w:hAnsiTheme="majorHAnsi"/>
          <w:color w:val="000000"/>
          <w:sz w:val="24"/>
          <w:szCs w:val="24"/>
          <w:lang w:eastAsia="en-US"/>
        </w:rPr>
        <w:t xml:space="preserve"> e terzo</w:t>
      </w:r>
      <w:r w:rsidRPr="001857EA">
        <w:rPr>
          <w:rFonts w:asciiTheme="majorHAnsi" w:eastAsiaTheme="minorHAnsi" w:hAnsiTheme="majorHAnsi"/>
          <w:color w:val="000000"/>
          <w:sz w:val="24"/>
          <w:szCs w:val="24"/>
          <w:lang w:eastAsia="en-US"/>
        </w:rPr>
        <w:t xml:space="preserve">, per gli operatori economici in possesso, in relazione ai beni o servizi che costituiscano almeno il 5% del valore dei beni e servizi oggetto del contratto stesso, del marchio di qualità ecologica dell'Unione europea </w:t>
      </w:r>
      <w:r w:rsidRPr="001857EA">
        <w:rPr>
          <w:rFonts w:asciiTheme="majorHAnsi" w:eastAsiaTheme="minorHAnsi" w:hAnsiTheme="majorHAnsi" w:cs="Calibri"/>
          <w:color w:val="000000"/>
          <w:sz w:val="24"/>
          <w:szCs w:val="24"/>
          <w:lang w:eastAsia="en-US"/>
        </w:rPr>
        <w:t xml:space="preserve">118 </w:t>
      </w:r>
      <w:r w:rsidRPr="001857EA">
        <w:rPr>
          <w:rFonts w:asciiTheme="majorHAnsi" w:eastAsiaTheme="minorHAnsi" w:hAnsiTheme="majorHAnsi"/>
          <w:sz w:val="24"/>
          <w:szCs w:val="24"/>
          <w:lang w:eastAsia="en-US"/>
        </w:rPr>
        <w:t>(</w:t>
      </w:r>
      <w:proofErr w:type="spellStart"/>
      <w:r w:rsidRPr="001857EA">
        <w:rPr>
          <w:rFonts w:asciiTheme="majorHAnsi" w:eastAsiaTheme="minorHAnsi" w:hAnsiTheme="majorHAnsi"/>
          <w:sz w:val="24"/>
          <w:szCs w:val="24"/>
          <w:lang w:eastAsia="en-US"/>
        </w:rPr>
        <w:t>Ecolabel</w:t>
      </w:r>
      <w:proofErr w:type="spellEnd"/>
      <w:r w:rsidRPr="001857EA">
        <w:rPr>
          <w:rFonts w:asciiTheme="majorHAnsi" w:eastAsiaTheme="minorHAnsi" w:hAnsiTheme="majorHAnsi"/>
          <w:sz w:val="24"/>
          <w:szCs w:val="24"/>
          <w:lang w:eastAsia="en-US"/>
        </w:rPr>
        <w:t xml:space="preserve"> UE) ai sensi del regolamento (CE) n. 66/2010 del Parlamento europeo e del</w:t>
      </w:r>
      <w:r w:rsidRPr="00BC30A6">
        <w:rPr>
          <w:rFonts w:eastAsiaTheme="minorHAnsi"/>
          <w:sz w:val="23"/>
          <w:szCs w:val="23"/>
          <w:lang w:eastAsia="en-US"/>
        </w:rPr>
        <w:t xml:space="preserve"> Consiglio, del 25 novembre 2009</w:t>
      </w:r>
      <w:r>
        <w:rPr>
          <w:rFonts w:eastAsiaTheme="minorHAnsi"/>
          <w:sz w:val="23"/>
          <w:szCs w:val="23"/>
          <w:lang w:eastAsia="en-US"/>
        </w:rPr>
        <w:t>;</w:t>
      </w:r>
    </w:p>
    <w:p w:rsidR="005C0DB7" w:rsidRPr="00BC30A6" w:rsidRDefault="005C0DB7" w:rsidP="005C0DB7">
      <w:pPr>
        <w:pStyle w:val="Corpodeltesto23"/>
        <w:numPr>
          <w:ilvl w:val="0"/>
          <w:numId w:val="9"/>
        </w:numPr>
        <w:pBdr>
          <w:bottom w:val="none" w:sz="0" w:space="0" w:color="auto"/>
        </w:pBdr>
        <w:autoSpaceDE w:val="0"/>
        <w:autoSpaceDN w:val="0"/>
        <w:adjustRightInd w:val="0"/>
        <w:spacing w:line="360" w:lineRule="auto"/>
        <w:ind w:left="360"/>
        <w:rPr>
          <w:rFonts w:ascii="Cambria" w:hAnsi="Cambria" w:cs="Tahoma"/>
          <w:sz w:val="24"/>
          <w:szCs w:val="24"/>
        </w:rPr>
      </w:pPr>
      <w:r w:rsidRPr="00BC30A6">
        <w:rPr>
          <w:rFonts w:eastAsiaTheme="minorHAnsi"/>
          <w:sz w:val="23"/>
          <w:szCs w:val="23"/>
          <w:lang w:eastAsia="en-US"/>
        </w:rPr>
        <w:t xml:space="preserve">del </w:t>
      </w:r>
      <w:r>
        <w:rPr>
          <w:rFonts w:eastAsiaTheme="minorHAnsi"/>
          <w:sz w:val="23"/>
          <w:szCs w:val="23"/>
          <w:lang w:eastAsia="en-US"/>
        </w:rPr>
        <w:t xml:space="preserve">15% </w:t>
      </w:r>
      <w:r w:rsidRPr="00BC30A6">
        <w:rPr>
          <w:rFonts w:eastAsiaTheme="minorHAnsi"/>
          <w:sz w:val="23"/>
          <w:szCs w:val="23"/>
          <w:lang w:eastAsia="en-US"/>
        </w:rPr>
        <w:t xml:space="preserve"> per gli operatori economici che sviluppano un inventario di gas ad effetto serra ai sensi della norma UNI EN ISO 14064-1 o un'impronta climatica (</w:t>
      </w:r>
      <w:proofErr w:type="spellStart"/>
      <w:r w:rsidRPr="00BC30A6">
        <w:rPr>
          <w:rFonts w:eastAsiaTheme="minorHAnsi"/>
          <w:i/>
          <w:iCs/>
          <w:sz w:val="23"/>
          <w:szCs w:val="23"/>
          <w:lang w:eastAsia="en-US"/>
        </w:rPr>
        <w:t>carbon</w:t>
      </w:r>
      <w:proofErr w:type="spellEnd"/>
      <w:r w:rsidRPr="00BC30A6">
        <w:rPr>
          <w:rFonts w:eastAsiaTheme="minorHAnsi"/>
          <w:i/>
          <w:iCs/>
          <w:sz w:val="23"/>
          <w:szCs w:val="23"/>
          <w:lang w:eastAsia="en-US"/>
        </w:rPr>
        <w:t xml:space="preserve"> </w:t>
      </w:r>
      <w:proofErr w:type="spellStart"/>
      <w:r w:rsidRPr="00BC30A6">
        <w:rPr>
          <w:rFonts w:eastAsiaTheme="minorHAnsi"/>
          <w:i/>
          <w:iCs/>
          <w:sz w:val="23"/>
          <w:szCs w:val="23"/>
          <w:lang w:eastAsia="en-US"/>
        </w:rPr>
        <w:t>footprint</w:t>
      </w:r>
      <w:proofErr w:type="spellEnd"/>
      <w:r w:rsidRPr="00BC30A6">
        <w:rPr>
          <w:rFonts w:eastAsiaTheme="minorHAnsi"/>
          <w:sz w:val="23"/>
          <w:szCs w:val="23"/>
          <w:lang w:eastAsia="en-US"/>
        </w:rPr>
        <w:t xml:space="preserve">) di prodotto ai sensi della norma UNI ISO/TS 14067. </w:t>
      </w:r>
    </w:p>
    <w:p w:rsidR="005C0DB7" w:rsidRDefault="005C0DB7" w:rsidP="005C0DB7">
      <w:pPr>
        <w:pStyle w:val="Corpodeltesto23"/>
        <w:pBdr>
          <w:bottom w:val="none" w:sz="0" w:space="0" w:color="auto"/>
        </w:pBdr>
        <w:autoSpaceDE w:val="0"/>
        <w:autoSpaceDN w:val="0"/>
        <w:adjustRightInd w:val="0"/>
        <w:spacing w:line="360" w:lineRule="auto"/>
        <w:ind w:left="360"/>
        <w:rPr>
          <w:rFonts w:eastAsiaTheme="minorHAnsi"/>
          <w:sz w:val="23"/>
          <w:szCs w:val="23"/>
          <w:lang w:eastAsia="en-US"/>
        </w:rPr>
      </w:pPr>
      <w:r w:rsidRPr="00BC30A6">
        <w:rPr>
          <w:rFonts w:eastAsiaTheme="minorHAnsi"/>
          <w:sz w:val="23"/>
          <w:szCs w:val="23"/>
          <w:lang w:eastAsia="en-US"/>
        </w:rPr>
        <w:t xml:space="preserve">Per fruire dei benefici di cui al presente comma, l'operatore economico segnala, in sede di offerta, il possesso dei relativi requisiti, e lo documenta nei modi prescritti dalle norme vigenti. </w:t>
      </w:r>
    </w:p>
    <w:p w:rsidR="005C0DB7" w:rsidRPr="00BC30A6" w:rsidRDefault="005C0DB7" w:rsidP="005C0DB7">
      <w:pPr>
        <w:pStyle w:val="Corpodeltesto23"/>
        <w:pBdr>
          <w:bottom w:val="none" w:sz="0" w:space="0" w:color="auto"/>
        </w:pBdr>
        <w:autoSpaceDE w:val="0"/>
        <w:autoSpaceDN w:val="0"/>
        <w:adjustRightInd w:val="0"/>
        <w:spacing w:line="360" w:lineRule="auto"/>
        <w:ind w:left="360"/>
        <w:rPr>
          <w:rFonts w:ascii="Cambria" w:hAnsi="Cambria" w:cs="Tahoma"/>
          <w:sz w:val="24"/>
          <w:szCs w:val="24"/>
        </w:rPr>
      </w:pPr>
      <w:r>
        <w:rPr>
          <w:rFonts w:eastAsiaTheme="minorHAnsi"/>
          <w:sz w:val="23"/>
          <w:szCs w:val="23"/>
          <w:lang w:eastAsia="en-US"/>
        </w:rPr>
        <w:t>L</w:t>
      </w:r>
      <w:r w:rsidRPr="00BC30A6">
        <w:rPr>
          <w:rFonts w:eastAsiaTheme="minorHAnsi"/>
          <w:sz w:val="23"/>
          <w:szCs w:val="23"/>
          <w:lang w:eastAsia="en-US"/>
        </w:rPr>
        <w:t xml:space="preserve">’importo della garanzia e del suo eventuale rinnovo è ridotto del 30 </w:t>
      </w:r>
      <w:r>
        <w:rPr>
          <w:rFonts w:eastAsiaTheme="minorHAnsi"/>
          <w:sz w:val="23"/>
          <w:szCs w:val="23"/>
          <w:lang w:eastAsia="en-US"/>
        </w:rPr>
        <w:t>%</w:t>
      </w:r>
      <w:r w:rsidRPr="00BC30A6">
        <w:rPr>
          <w:rFonts w:eastAsiaTheme="minorHAnsi"/>
          <w:sz w:val="23"/>
          <w:szCs w:val="23"/>
          <w:lang w:eastAsia="en-US"/>
        </w:rPr>
        <w:t xml:space="preserve"> </w:t>
      </w:r>
      <w:r w:rsidRPr="0029103F">
        <w:rPr>
          <w:rFonts w:eastAsiaTheme="minorHAnsi"/>
          <w:b/>
          <w:sz w:val="23"/>
          <w:szCs w:val="23"/>
          <w:lang w:eastAsia="en-US"/>
        </w:rPr>
        <w:t>non cumulabile</w:t>
      </w:r>
      <w:r w:rsidRPr="00BC30A6">
        <w:rPr>
          <w:rFonts w:eastAsiaTheme="minorHAnsi"/>
          <w:sz w:val="23"/>
          <w:szCs w:val="23"/>
          <w:lang w:eastAsia="en-US"/>
        </w:rPr>
        <w:t xml:space="preserve"> con le riduzioni di cui ai periodi precedenti, per gli operatori economici in possesso del </w:t>
      </w:r>
      <w:r w:rsidRPr="00BC30A6">
        <w:rPr>
          <w:rFonts w:eastAsiaTheme="minorHAnsi"/>
          <w:i/>
          <w:iCs/>
          <w:sz w:val="23"/>
          <w:szCs w:val="23"/>
          <w:lang w:eastAsia="en-US"/>
        </w:rPr>
        <w:t xml:space="preserve">rating di legalità </w:t>
      </w:r>
      <w:r w:rsidRPr="00BC30A6">
        <w:rPr>
          <w:rFonts w:eastAsiaTheme="minorHAnsi"/>
          <w:sz w:val="23"/>
          <w:szCs w:val="23"/>
          <w:lang w:eastAsia="en-US"/>
        </w:rPr>
        <w:t xml:space="preserve">o attestazione del modello organizzativo, ai sensi del decreto legislativo n. 231/2001 o di certificazione social </w:t>
      </w:r>
      <w:proofErr w:type="spellStart"/>
      <w:r w:rsidRPr="00BC30A6">
        <w:rPr>
          <w:rFonts w:eastAsiaTheme="minorHAnsi"/>
          <w:i/>
          <w:iCs/>
          <w:sz w:val="23"/>
          <w:szCs w:val="23"/>
          <w:lang w:eastAsia="en-US"/>
        </w:rPr>
        <w:t>accountability</w:t>
      </w:r>
      <w:proofErr w:type="spellEnd"/>
      <w:r w:rsidRPr="00BC30A6">
        <w:rPr>
          <w:rFonts w:eastAsiaTheme="minorHAnsi"/>
          <w:i/>
          <w:iCs/>
          <w:sz w:val="23"/>
          <w:szCs w:val="23"/>
          <w:lang w:eastAsia="en-US"/>
        </w:rPr>
        <w:t xml:space="preserve"> </w:t>
      </w:r>
      <w:r w:rsidRPr="00BC30A6">
        <w:rPr>
          <w:rFonts w:eastAsiaTheme="minorHAnsi"/>
          <w:sz w:val="23"/>
          <w:szCs w:val="23"/>
          <w:lang w:eastAsia="en-US"/>
        </w:rPr>
        <w:t>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1F1615" w:rsidRDefault="005C0DB7" w:rsidP="00496CCE">
      <w:pPr>
        <w:pStyle w:val="Corpodeltesto23"/>
        <w:pBdr>
          <w:bottom w:val="none" w:sz="0" w:space="0" w:color="auto"/>
        </w:pBdr>
        <w:spacing w:line="360" w:lineRule="auto"/>
        <w:ind w:left="360"/>
        <w:rPr>
          <w:rFonts w:ascii="Cambria" w:hAnsi="Cambria" w:cs="Tahoma"/>
          <w:sz w:val="24"/>
          <w:szCs w:val="24"/>
        </w:rPr>
      </w:pPr>
      <w:r w:rsidRPr="001F1615">
        <w:rPr>
          <w:rFonts w:ascii="Cambria" w:hAnsi="Cambria" w:cs="Tahoma"/>
          <w:sz w:val="24"/>
          <w:szCs w:val="24"/>
        </w:rPr>
        <w:t xml:space="preserve">La garanzia copre la mancata sottoscrizione del contratto dopo l’aggiudicazione, per fatto dell'affidatario riconducibile ad una condotta connotata da dolo o colpa grave, ai sensi dell’art. 93, comma 6 del </w:t>
      </w:r>
      <w:proofErr w:type="spellStart"/>
      <w:r w:rsidRPr="001F1615">
        <w:rPr>
          <w:rFonts w:ascii="Cambria" w:hAnsi="Cambria" w:cs="Tahoma"/>
          <w:sz w:val="24"/>
          <w:szCs w:val="24"/>
        </w:rPr>
        <w:t>Dgls</w:t>
      </w:r>
      <w:proofErr w:type="spellEnd"/>
      <w:r w:rsidRPr="001F1615">
        <w:rPr>
          <w:rFonts w:ascii="Cambria" w:hAnsi="Cambria" w:cs="Tahoma"/>
          <w:sz w:val="24"/>
          <w:szCs w:val="24"/>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Pr="001F1615" w:rsidRDefault="005C0DB7" w:rsidP="00496CCE">
      <w:pPr>
        <w:pStyle w:val="Corpodeltesto23"/>
        <w:pBdr>
          <w:bottom w:val="none" w:sz="0" w:space="0" w:color="auto"/>
        </w:pBdr>
        <w:spacing w:line="360" w:lineRule="auto"/>
        <w:ind w:left="360"/>
        <w:rPr>
          <w:rFonts w:ascii="Cambria" w:hAnsi="Cambria" w:cs="Tahoma"/>
          <w:b/>
          <w:sz w:val="24"/>
          <w:szCs w:val="24"/>
          <w:u w:val="single"/>
        </w:rPr>
      </w:pPr>
      <w:r w:rsidRPr="001F1615">
        <w:rPr>
          <w:rFonts w:ascii="Cambria" w:hAnsi="Cambria" w:cs="Tahoma"/>
          <w:b/>
          <w:sz w:val="24"/>
          <w:szCs w:val="24"/>
          <w:u w:val="single"/>
        </w:rPr>
        <w:t xml:space="preserve">Si precisa che l’amministrazione provvederà allo svincolo a mezzo lettera </w:t>
      </w:r>
      <w:r w:rsidR="00496CCE" w:rsidRPr="001F1615">
        <w:rPr>
          <w:rFonts w:ascii="Cambria" w:hAnsi="Cambria" w:cs="Tahoma"/>
          <w:b/>
          <w:sz w:val="24"/>
          <w:szCs w:val="24"/>
          <w:u w:val="single"/>
        </w:rPr>
        <w:t xml:space="preserve">PEC o fax </w:t>
      </w:r>
      <w:r w:rsidRPr="001F1615">
        <w:rPr>
          <w:rFonts w:ascii="Cambria" w:hAnsi="Cambria" w:cs="Tahoma"/>
          <w:b/>
          <w:sz w:val="24"/>
          <w:szCs w:val="24"/>
          <w:u w:val="single"/>
        </w:rPr>
        <w:t>e che il documento originale non verrà restituito alla ditta.</w:t>
      </w:r>
      <w:r w:rsidR="00C94969" w:rsidRPr="001F1615">
        <w:rPr>
          <w:rFonts w:ascii="Cambria" w:hAnsi="Cambria" w:cs="Tahoma"/>
          <w:b/>
          <w:sz w:val="24"/>
          <w:szCs w:val="24"/>
          <w:u w:val="single"/>
        </w:rPr>
        <w:t xml:space="preserve"> </w:t>
      </w:r>
    </w:p>
    <w:p w:rsidR="005C0DB7" w:rsidRDefault="005C0DB7" w:rsidP="00496CCE">
      <w:pPr>
        <w:pStyle w:val="Corpodeltesto23"/>
        <w:numPr>
          <w:ilvl w:val="0"/>
          <w:numId w:val="6"/>
        </w:numPr>
        <w:pBdr>
          <w:bottom w:val="none" w:sz="0" w:space="0" w:color="auto"/>
        </w:pBdr>
        <w:spacing w:line="360" w:lineRule="auto"/>
        <w:rPr>
          <w:rFonts w:ascii="Cambria" w:hAnsi="Cambria" w:cs="Tahoma"/>
          <w:sz w:val="24"/>
          <w:szCs w:val="24"/>
        </w:rPr>
      </w:pPr>
      <w:r w:rsidRPr="00496CCE">
        <w:rPr>
          <w:rFonts w:ascii="Cambria" w:hAnsi="Cambria" w:cs="Tahoma"/>
          <w:sz w:val="24"/>
          <w:szCs w:val="24"/>
        </w:rPr>
        <w:t>Documento di impegno di un fideiussore, anche diverso da quello che ha rilasciato la garanzia provvisoria, a rilasciare la garanzia fideiussoria per l'esecuzione del contratto, di cui a</w:t>
      </w:r>
      <w:r w:rsidR="00496CCE">
        <w:rPr>
          <w:rFonts w:ascii="Cambria" w:hAnsi="Cambria" w:cs="Tahoma"/>
          <w:sz w:val="24"/>
          <w:szCs w:val="24"/>
        </w:rPr>
        <w:t>ll’</w:t>
      </w:r>
      <w:r w:rsidRPr="00496CCE">
        <w:rPr>
          <w:rFonts w:ascii="Cambria" w:hAnsi="Cambria" w:cs="Tahoma"/>
          <w:sz w:val="24"/>
          <w:szCs w:val="24"/>
        </w:rPr>
        <w:t xml:space="preserve"> articol</w:t>
      </w:r>
      <w:r w:rsidR="00496CCE">
        <w:rPr>
          <w:rFonts w:ascii="Cambria" w:hAnsi="Cambria" w:cs="Tahoma"/>
          <w:sz w:val="24"/>
          <w:szCs w:val="24"/>
        </w:rPr>
        <w:t>o</w:t>
      </w:r>
      <w:r w:rsidRPr="00496CCE">
        <w:rPr>
          <w:rFonts w:ascii="Cambria" w:hAnsi="Cambria" w:cs="Tahoma"/>
          <w:sz w:val="24"/>
          <w:szCs w:val="24"/>
        </w:rPr>
        <w:t xml:space="preserve"> 103 del D. </w:t>
      </w:r>
      <w:proofErr w:type="spellStart"/>
      <w:r w:rsidRPr="00496CCE">
        <w:rPr>
          <w:rFonts w:ascii="Cambria" w:hAnsi="Cambria" w:cs="Tahoma"/>
          <w:sz w:val="24"/>
          <w:szCs w:val="24"/>
        </w:rPr>
        <w:t>Lgs</w:t>
      </w:r>
      <w:proofErr w:type="spellEnd"/>
      <w:r w:rsidRPr="00496CCE">
        <w:rPr>
          <w:rFonts w:ascii="Cambria" w:hAnsi="Cambria" w:cs="Tahoma"/>
          <w:sz w:val="24"/>
          <w:szCs w:val="24"/>
        </w:rPr>
        <w:t xml:space="preserve">. 50/2016, qualora l'offerente risultasse affidatario.  </w:t>
      </w:r>
      <w:r w:rsidRPr="000323D5">
        <w:rPr>
          <w:rFonts w:ascii="Cambria" w:hAnsi="Cambria" w:cs="Tahoma"/>
          <w:sz w:val="24"/>
          <w:szCs w:val="24"/>
        </w:rPr>
        <w:t xml:space="preserve">Il documento di impegno può essere eventualmente anche integrato nel documento Garanzia di cui al precedente punto 2. Nel caso in cui l’offerente abbia costituito la cauzione  tramite deposito in contanti o in titoli del debito pubblico l’operatore economico dovrà, separatamente, produrre un ulteriore documento contenente </w:t>
      </w:r>
      <w:r>
        <w:rPr>
          <w:rFonts w:ascii="Cambria" w:hAnsi="Cambria" w:cs="Tahoma"/>
          <w:sz w:val="24"/>
          <w:szCs w:val="24"/>
        </w:rPr>
        <w:lastRenderedPageBreak/>
        <w:t>l’</w:t>
      </w:r>
      <w:r w:rsidRPr="000323D5">
        <w:rPr>
          <w:rFonts w:ascii="Cambria" w:hAnsi="Cambria" w:cs="Tahoma"/>
          <w:sz w:val="24"/>
          <w:szCs w:val="24"/>
        </w:rPr>
        <w:t xml:space="preserve">impegno di cui all’art. </w:t>
      </w:r>
      <w:r>
        <w:rPr>
          <w:rFonts w:ascii="Cambria" w:hAnsi="Cambria" w:cs="Tahoma"/>
          <w:sz w:val="24"/>
          <w:szCs w:val="24"/>
        </w:rPr>
        <w:t xml:space="preserve">93 c. 8 </w:t>
      </w:r>
      <w:r w:rsidRPr="000323D5">
        <w:rPr>
          <w:rFonts w:ascii="Cambria" w:hAnsi="Cambria" w:cs="Tahoma"/>
          <w:sz w:val="24"/>
          <w:szCs w:val="24"/>
        </w:rPr>
        <w:t xml:space="preserve">del D. </w:t>
      </w:r>
      <w:proofErr w:type="spellStart"/>
      <w:r w:rsidRPr="000323D5">
        <w:rPr>
          <w:rFonts w:ascii="Cambria" w:hAnsi="Cambria" w:cs="Tahoma"/>
          <w:sz w:val="24"/>
          <w:szCs w:val="24"/>
        </w:rPr>
        <w:t>Lgs</w:t>
      </w:r>
      <w:proofErr w:type="spellEnd"/>
      <w:r w:rsidRPr="000323D5">
        <w:rPr>
          <w:rFonts w:ascii="Cambria" w:hAnsi="Cambria" w:cs="Tahoma"/>
          <w:sz w:val="24"/>
          <w:szCs w:val="24"/>
        </w:rPr>
        <w:t xml:space="preserve">. </w:t>
      </w:r>
      <w:r>
        <w:rPr>
          <w:rFonts w:ascii="Cambria" w:hAnsi="Cambria" w:cs="Tahoma"/>
          <w:sz w:val="24"/>
          <w:szCs w:val="24"/>
        </w:rPr>
        <w:t>50</w:t>
      </w:r>
      <w:r w:rsidRPr="000323D5">
        <w:rPr>
          <w:rFonts w:ascii="Cambria" w:hAnsi="Cambria" w:cs="Tahoma"/>
          <w:sz w:val="24"/>
          <w:szCs w:val="24"/>
        </w:rPr>
        <w:t>/20</w:t>
      </w:r>
      <w:r>
        <w:rPr>
          <w:rFonts w:ascii="Cambria" w:hAnsi="Cambria" w:cs="Tahoma"/>
          <w:sz w:val="24"/>
          <w:szCs w:val="24"/>
        </w:rPr>
        <w:t>1</w:t>
      </w:r>
      <w:r w:rsidRPr="000323D5">
        <w:rPr>
          <w:rFonts w:ascii="Cambria" w:hAnsi="Cambria" w:cs="Tahoma"/>
          <w:sz w:val="24"/>
          <w:szCs w:val="24"/>
        </w:rPr>
        <w:t>6.</w:t>
      </w:r>
    </w:p>
    <w:p w:rsidR="005C0DB7" w:rsidRPr="009F252B" w:rsidRDefault="005C0DB7" w:rsidP="005C0DB7">
      <w:pPr>
        <w:pStyle w:val="Corpodeltesto23"/>
        <w:numPr>
          <w:ilvl w:val="0"/>
          <w:numId w:val="6"/>
        </w:numPr>
        <w:pBdr>
          <w:bottom w:val="none" w:sz="0" w:space="0" w:color="auto"/>
        </w:pBdr>
        <w:spacing w:line="360" w:lineRule="auto"/>
        <w:rPr>
          <w:rFonts w:ascii="Cambria" w:hAnsi="Cambria" w:cs="Tahoma"/>
          <w:sz w:val="24"/>
          <w:szCs w:val="24"/>
        </w:rPr>
      </w:pPr>
      <w:r w:rsidRPr="009F252B">
        <w:rPr>
          <w:rFonts w:ascii="Cambria" w:hAnsi="Cambria" w:cs="Tahoma"/>
          <w:sz w:val="24"/>
          <w:szCs w:val="24"/>
        </w:rPr>
        <w:t>Il versamento</w:t>
      </w:r>
      <w:r>
        <w:rPr>
          <w:rFonts w:ascii="Cambria" w:hAnsi="Cambria" w:cs="Tahoma"/>
          <w:sz w:val="24"/>
          <w:szCs w:val="24"/>
        </w:rPr>
        <w:t xml:space="preserve"> </w:t>
      </w:r>
      <w:r w:rsidRPr="009F252B">
        <w:rPr>
          <w:rFonts w:ascii="Cambria" w:hAnsi="Cambria" w:cs="Tahoma"/>
          <w:sz w:val="24"/>
          <w:szCs w:val="24"/>
        </w:rPr>
        <w:t>relativo alla contribuzione dovuta all’Autorità di vigilanza sui contratti pubblici, ai sensi dell’art. 1, comma 67 della Legge 23 dicembre 2005 n. 266, per gli importi indicati nella tabella di cui al Capitolato Speciale.</w:t>
      </w:r>
    </w:p>
    <w:p w:rsidR="005C0DB7" w:rsidRPr="009F252B" w:rsidRDefault="005C0DB7" w:rsidP="005C0DB7">
      <w:pPr>
        <w:pStyle w:val="Corpodeltesto23"/>
        <w:pBdr>
          <w:bottom w:val="none" w:sz="0" w:space="0" w:color="auto"/>
        </w:pBdr>
        <w:spacing w:line="360" w:lineRule="auto"/>
        <w:ind w:left="360"/>
        <w:rPr>
          <w:rFonts w:ascii="Cambria" w:hAnsi="Cambria" w:cs="Tahoma"/>
          <w:sz w:val="24"/>
          <w:szCs w:val="24"/>
        </w:rPr>
      </w:pPr>
      <w:r w:rsidRPr="009F252B">
        <w:rPr>
          <w:rFonts w:ascii="Cambria" w:hAnsi="Cambria" w:cs="Tahoma"/>
          <w:sz w:val="24"/>
          <w:szCs w:val="24"/>
        </w:rPr>
        <w:t xml:space="preserve">Sia nel caso di R.T.I. costituito, che nel caso di R.T.I. non ancora costituito, il versamento è unico e deve essere effettuato dalla capogruppo. </w:t>
      </w:r>
    </w:p>
    <w:p w:rsidR="005C0DB7" w:rsidRPr="009F252B" w:rsidRDefault="005C0DB7" w:rsidP="005C0DB7">
      <w:pPr>
        <w:pStyle w:val="Corpodeltesto23"/>
        <w:numPr>
          <w:ilvl w:val="0"/>
          <w:numId w:val="6"/>
        </w:numPr>
        <w:pBdr>
          <w:bottom w:val="none" w:sz="0" w:space="0" w:color="auto"/>
        </w:pBdr>
        <w:spacing w:line="360" w:lineRule="auto"/>
        <w:rPr>
          <w:rFonts w:ascii="Cambria" w:hAnsi="Cambria" w:cs="Tahoma"/>
          <w:sz w:val="24"/>
          <w:szCs w:val="24"/>
        </w:rPr>
      </w:pPr>
      <w:r w:rsidRPr="009F252B">
        <w:rPr>
          <w:rFonts w:ascii="Cambria" w:hAnsi="Cambria" w:cs="Tahoma"/>
          <w:sz w:val="24"/>
          <w:szCs w:val="24"/>
        </w:rPr>
        <w:t xml:space="preserve">Patto Integrità debitamente sottoscritto dal legale rappresentante corredato da fotocopia del documento di riconoscimento del sottoscrittore (vedere Allegato “F” alle Norme).  </w:t>
      </w:r>
    </w:p>
    <w:p w:rsidR="005C0DB7" w:rsidRDefault="005C0DB7" w:rsidP="005C0DB7">
      <w:pPr>
        <w:pStyle w:val="Corpodeltesto23"/>
        <w:numPr>
          <w:ilvl w:val="0"/>
          <w:numId w:val="6"/>
        </w:numPr>
        <w:pBdr>
          <w:bottom w:val="none" w:sz="0" w:space="0" w:color="auto"/>
        </w:pBdr>
        <w:spacing w:line="360" w:lineRule="auto"/>
        <w:rPr>
          <w:rFonts w:ascii="Cambria" w:hAnsi="Cambria" w:cs="Tahoma"/>
          <w:sz w:val="24"/>
          <w:szCs w:val="24"/>
        </w:rPr>
      </w:pPr>
      <w:r w:rsidRPr="009F252B">
        <w:rPr>
          <w:rFonts w:ascii="Cambria" w:hAnsi="Cambria" w:cs="Tahoma"/>
          <w:sz w:val="24"/>
          <w:szCs w:val="24"/>
        </w:rPr>
        <w:t>Dichiarazione di aver preso conoscenza e di aver rilevato tutte le condizioni logistiche, operative e tecniche connesse al servizio, nonché delle circostanze generali e particolari influenti sulle condizioni di svolgimento del servizio stesso</w:t>
      </w:r>
    </w:p>
    <w:p w:rsidR="005C0DB7" w:rsidRDefault="005C0DB7" w:rsidP="005C0DB7">
      <w:pPr>
        <w:pStyle w:val="Corpodeltesto23"/>
        <w:numPr>
          <w:ilvl w:val="0"/>
          <w:numId w:val="6"/>
        </w:numPr>
        <w:pBdr>
          <w:bottom w:val="none" w:sz="0" w:space="0" w:color="auto"/>
        </w:pBdr>
        <w:spacing w:line="360" w:lineRule="auto"/>
        <w:rPr>
          <w:rFonts w:ascii="Cambria" w:hAnsi="Cambria" w:cs="Tahoma"/>
          <w:sz w:val="24"/>
          <w:szCs w:val="24"/>
        </w:rPr>
      </w:pPr>
      <w:r w:rsidRPr="004C10DB">
        <w:rPr>
          <w:rFonts w:ascii="Cambria" w:hAnsi="Cambria" w:cs="Tahoma"/>
          <w:sz w:val="24"/>
          <w:szCs w:val="24"/>
        </w:rPr>
        <w:t>PASSOE</w:t>
      </w:r>
      <w:r w:rsidRPr="009F252B">
        <w:rPr>
          <w:rFonts w:ascii="Cambria" w:hAnsi="Cambria" w:cs="Tahoma"/>
          <w:sz w:val="24"/>
          <w:szCs w:val="24"/>
        </w:rPr>
        <w:t xml:space="preserve"> ai fini della comprova del possesso dei requisiti di cui all’art. </w:t>
      </w:r>
      <w:r w:rsidR="00D161F4">
        <w:rPr>
          <w:rFonts w:ascii="Cambria" w:hAnsi="Cambria" w:cs="Tahoma"/>
          <w:sz w:val="24"/>
          <w:szCs w:val="24"/>
        </w:rPr>
        <w:t>80</w:t>
      </w:r>
      <w:r w:rsidRPr="009F252B">
        <w:rPr>
          <w:rFonts w:ascii="Cambria" w:hAnsi="Cambria" w:cs="Tahoma"/>
          <w:sz w:val="24"/>
          <w:szCs w:val="24"/>
        </w:rPr>
        <w:t xml:space="preserve"> </w:t>
      </w:r>
      <w:r w:rsidR="004B31C3">
        <w:rPr>
          <w:rFonts w:ascii="Cambria" w:hAnsi="Cambria" w:cs="Tahoma"/>
          <w:sz w:val="24"/>
          <w:szCs w:val="24"/>
        </w:rPr>
        <w:t xml:space="preserve">e all’art. 83, c.1 </w:t>
      </w:r>
      <w:proofErr w:type="spellStart"/>
      <w:r w:rsidR="004B31C3">
        <w:rPr>
          <w:rFonts w:ascii="Cambria" w:hAnsi="Cambria" w:cs="Tahoma"/>
          <w:sz w:val="24"/>
          <w:szCs w:val="24"/>
        </w:rPr>
        <w:t>lett.b</w:t>
      </w:r>
      <w:proofErr w:type="spellEnd"/>
      <w:r w:rsidR="004B31C3">
        <w:rPr>
          <w:rFonts w:ascii="Cambria" w:hAnsi="Cambria" w:cs="Tahoma"/>
          <w:sz w:val="24"/>
          <w:szCs w:val="24"/>
        </w:rPr>
        <w:t xml:space="preserve">) e lett. c) </w:t>
      </w:r>
      <w:r w:rsidRPr="009F252B">
        <w:rPr>
          <w:rFonts w:ascii="Cambria" w:hAnsi="Cambria" w:cs="Tahoma"/>
          <w:sz w:val="24"/>
          <w:szCs w:val="24"/>
        </w:rPr>
        <w:t xml:space="preserve">del D. </w:t>
      </w:r>
      <w:proofErr w:type="spellStart"/>
      <w:r w:rsidRPr="009F252B">
        <w:rPr>
          <w:rFonts w:ascii="Cambria" w:hAnsi="Cambria" w:cs="Tahoma"/>
          <w:sz w:val="24"/>
          <w:szCs w:val="24"/>
        </w:rPr>
        <w:t>Lgs</w:t>
      </w:r>
      <w:proofErr w:type="spellEnd"/>
      <w:r w:rsidRPr="009F252B">
        <w:rPr>
          <w:rFonts w:ascii="Cambria" w:hAnsi="Cambria" w:cs="Tahoma"/>
          <w:sz w:val="24"/>
          <w:szCs w:val="24"/>
        </w:rPr>
        <w:t xml:space="preserve">. </w:t>
      </w:r>
      <w:r w:rsidR="00D161F4">
        <w:rPr>
          <w:rFonts w:ascii="Cambria" w:hAnsi="Cambria" w:cs="Tahoma"/>
          <w:sz w:val="24"/>
          <w:szCs w:val="24"/>
        </w:rPr>
        <w:t>50</w:t>
      </w:r>
      <w:r w:rsidRPr="009F252B">
        <w:rPr>
          <w:rFonts w:ascii="Cambria" w:hAnsi="Cambria" w:cs="Tahoma"/>
          <w:sz w:val="24"/>
          <w:szCs w:val="24"/>
        </w:rPr>
        <w:t>/</w:t>
      </w:r>
      <w:r w:rsidR="00D161F4">
        <w:rPr>
          <w:rFonts w:ascii="Cambria" w:hAnsi="Cambria" w:cs="Tahoma"/>
          <w:sz w:val="24"/>
          <w:szCs w:val="24"/>
        </w:rPr>
        <w:t>2016</w:t>
      </w:r>
      <w:r w:rsidRPr="009F252B">
        <w:rPr>
          <w:rFonts w:ascii="Cambria" w:hAnsi="Cambria" w:cs="Tahoma"/>
          <w:sz w:val="24"/>
          <w:szCs w:val="24"/>
        </w:rPr>
        <w:t>;</w:t>
      </w:r>
    </w:p>
    <w:p w:rsidR="005C0DB7" w:rsidRPr="009F252B" w:rsidRDefault="005C0DB7" w:rsidP="005C0DB7">
      <w:pPr>
        <w:pStyle w:val="Corpodeltesto23"/>
        <w:numPr>
          <w:ilvl w:val="0"/>
          <w:numId w:val="6"/>
        </w:numPr>
        <w:pBdr>
          <w:bottom w:val="none" w:sz="0" w:space="0" w:color="auto"/>
        </w:pBdr>
        <w:spacing w:line="360" w:lineRule="auto"/>
        <w:rPr>
          <w:rFonts w:ascii="Cambria" w:hAnsi="Cambria" w:cs="Tahoma"/>
          <w:sz w:val="24"/>
          <w:szCs w:val="24"/>
        </w:rPr>
      </w:pPr>
      <w:r w:rsidRPr="009F252B">
        <w:rPr>
          <w:rFonts w:ascii="Cambria" w:hAnsi="Cambria" w:cs="Tahoma"/>
          <w:sz w:val="24"/>
          <w:szCs w:val="24"/>
        </w:rPr>
        <w:t xml:space="preserve">Scheda fornitore debitamente compilata, con l’indicazione del domicilio ai fini delle comunicazioni e il relativo numero di </w:t>
      </w:r>
      <w:r w:rsidRPr="00CB1238">
        <w:rPr>
          <w:rFonts w:ascii="Cambria" w:hAnsi="Cambria" w:cs="Tahoma"/>
          <w:sz w:val="24"/>
          <w:szCs w:val="24"/>
        </w:rPr>
        <w:t>fax</w:t>
      </w:r>
      <w:r w:rsidR="00CB1238">
        <w:rPr>
          <w:rFonts w:ascii="Cambria" w:hAnsi="Cambria" w:cs="Tahoma"/>
          <w:sz w:val="24"/>
          <w:szCs w:val="24"/>
        </w:rPr>
        <w:t xml:space="preserve"> e/o</w:t>
      </w:r>
      <w:r w:rsidRPr="009F252B">
        <w:rPr>
          <w:rFonts w:ascii="Cambria" w:hAnsi="Cambria" w:cs="Tahoma"/>
          <w:sz w:val="24"/>
          <w:szCs w:val="24"/>
        </w:rPr>
        <w:t xml:space="preserve"> </w:t>
      </w:r>
      <w:r w:rsidR="001E3AB8" w:rsidRPr="00CB1238">
        <w:rPr>
          <w:rFonts w:ascii="Cambria" w:hAnsi="Cambria" w:cs="Tahoma"/>
          <w:sz w:val="24"/>
          <w:szCs w:val="24"/>
        </w:rPr>
        <w:t>PEC</w:t>
      </w:r>
      <w:r w:rsidR="001E3AB8">
        <w:rPr>
          <w:rFonts w:ascii="Cambria" w:hAnsi="Cambria" w:cs="Tahoma"/>
          <w:sz w:val="24"/>
          <w:szCs w:val="24"/>
        </w:rPr>
        <w:t xml:space="preserve"> </w:t>
      </w:r>
      <w:r w:rsidRPr="009F252B">
        <w:rPr>
          <w:rFonts w:ascii="Cambria" w:hAnsi="Cambria" w:cs="Tahoma"/>
          <w:sz w:val="24"/>
          <w:szCs w:val="24"/>
        </w:rPr>
        <w:t xml:space="preserve">(vedere Allegato “D” alle Norme). </w:t>
      </w:r>
    </w:p>
    <w:p w:rsidR="005C0DB7" w:rsidRPr="001857EA" w:rsidRDefault="005C0DB7" w:rsidP="005C0DB7">
      <w:pPr>
        <w:pStyle w:val="Corpodeltesto23"/>
        <w:numPr>
          <w:ilvl w:val="0"/>
          <w:numId w:val="6"/>
        </w:numPr>
        <w:pBdr>
          <w:bottom w:val="none" w:sz="0" w:space="0" w:color="auto"/>
        </w:pBdr>
        <w:spacing w:line="360" w:lineRule="auto"/>
        <w:rPr>
          <w:rFonts w:ascii="Cambria" w:hAnsi="Cambria" w:cs="Tahoma"/>
          <w:sz w:val="24"/>
          <w:szCs w:val="24"/>
        </w:rPr>
      </w:pPr>
      <w:r w:rsidRPr="001857EA">
        <w:rPr>
          <w:rFonts w:ascii="Cambria" w:hAnsi="Cambria" w:cs="Tahoma"/>
          <w:sz w:val="24"/>
          <w:szCs w:val="24"/>
        </w:rPr>
        <w:t xml:space="preserve">Dichiarazione sostitutiva di iscrizione alla Camera di Commercio con riferimento alle nuove disposizioni previste dall’entrata in vigore del D. </w:t>
      </w:r>
      <w:proofErr w:type="spellStart"/>
      <w:r w:rsidRPr="001857EA">
        <w:rPr>
          <w:rFonts w:ascii="Cambria" w:hAnsi="Cambria" w:cs="Tahoma"/>
          <w:sz w:val="24"/>
          <w:szCs w:val="24"/>
        </w:rPr>
        <w:t>Lgs</w:t>
      </w:r>
      <w:proofErr w:type="spellEnd"/>
      <w:r w:rsidRPr="001857EA">
        <w:rPr>
          <w:rFonts w:ascii="Cambria" w:hAnsi="Cambria" w:cs="Tahoma"/>
          <w:sz w:val="24"/>
          <w:szCs w:val="24"/>
        </w:rPr>
        <w:t xml:space="preserve"> 159/2011 e nello specifico all’art 85 del predetto decreto (modelli 2,3 e 4).</w:t>
      </w:r>
    </w:p>
    <w:p w:rsidR="005C0DB7" w:rsidRDefault="005C0DB7" w:rsidP="005C0DB7">
      <w:pPr>
        <w:pStyle w:val="Corpodeltesto23"/>
        <w:numPr>
          <w:ilvl w:val="0"/>
          <w:numId w:val="6"/>
        </w:numPr>
        <w:pBdr>
          <w:bottom w:val="none" w:sz="0" w:space="0" w:color="auto"/>
        </w:pBdr>
        <w:spacing w:line="360" w:lineRule="auto"/>
        <w:rPr>
          <w:rFonts w:ascii="Cambria" w:hAnsi="Cambria" w:cs="Tahoma"/>
          <w:sz w:val="24"/>
          <w:szCs w:val="24"/>
        </w:rPr>
      </w:pPr>
      <w:r w:rsidRPr="009F252B">
        <w:rPr>
          <w:rFonts w:ascii="Cambria" w:hAnsi="Cambria" w:cs="Tahoma"/>
          <w:sz w:val="24"/>
          <w:szCs w:val="24"/>
        </w:rPr>
        <w:t>Informativa ai sensi dell'art. 13 del Codice della Privacy, debitamente controfirmata (vedere Allegato “C” alle Nor</w:t>
      </w:r>
      <w:r w:rsidR="00614A74">
        <w:rPr>
          <w:rFonts w:ascii="Cambria" w:hAnsi="Cambria" w:cs="Tahoma"/>
          <w:sz w:val="24"/>
          <w:szCs w:val="24"/>
        </w:rPr>
        <w:t>me);</w:t>
      </w:r>
    </w:p>
    <w:p w:rsidR="00614A74" w:rsidRPr="00614A74" w:rsidRDefault="00614A74" w:rsidP="00614A74">
      <w:pPr>
        <w:pStyle w:val="Corpodeltesto23"/>
        <w:numPr>
          <w:ilvl w:val="0"/>
          <w:numId w:val="6"/>
        </w:numPr>
        <w:pBdr>
          <w:bottom w:val="none" w:sz="0" w:space="0" w:color="auto"/>
        </w:pBdr>
        <w:spacing w:line="360" w:lineRule="auto"/>
        <w:rPr>
          <w:rFonts w:ascii="Cambria" w:hAnsi="Cambria" w:cs="Tahoma"/>
          <w:sz w:val="24"/>
          <w:szCs w:val="24"/>
        </w:rPr>
      </w:pPr>
      <w:r w:rsidRPr="00614A74">
        <w:rPr>
          <w:rFonts w:ascii="Cambria" w:hAnsi="Cambria" w:cs="Tahoma"/>
          <w:sz w:val="24"/>
          <w:szCs w:val="24"/>
        </w:rPr>
        <w:t xml:space="preserve">Dichiarazione relativa le parti del servizio che s’intendono subappaltare e che non potranno comunque superare la quota del 30 per cento dell’importo complessivo del </w:t>
      </w:r>
    </w:p>
    <w:p w:rsidR="00614A74" w:rsidRPr="00614A74" w:rsidRDefault="00614A74" w:rsidP="00614A74">
      <w:pPr>
        <w:pStyle w:val="Corpodeltesto23"/>
        <w:pBdr>
          <w:bottom w:val="none" w:sz="0" w:space="0" w:color="auto"/>
        </w:pBdr>
        <w:spacing w:line="360" w:lineRule="auto"/>
        <w:ind w:left="720"/>
        <w:rPr>
          <w:rFonts w:ascii="Cambria" w:hAnsi="Cambria" w:cs="Tahoma"/>
          <w:sz w:val="24"/>
          <w:szCs w:val="24"/>
        </w:rPr>
      </w:pPr>
      <w:r w:rsidRPr="00614A74">
        <w:rPr>
          <w:rFonts w:ascii="Cambria" w:hAnsi="Cambria" w:cs="Tahoma"/>
          <w:sz w:val="24"/>
          <w:szCs w:val="24"/>
        </w:rPr>
        <w:t xml:space="preserve">contratto con l’indicazione della terna dei subappaltatori qualora non sia necessaria una particolare specializzazione (comma 6, art.105 del </w:t>
      </w:r>
      <w:proofErr w:type="spellStart"/>
      <w:r w:rsidRPr="00614A74">
        <w:rPr>
          <w:rFonts w:ascii="Cambria" w:hAnsi="Cambria" w:cs="Tahoma"/>
          <w:sz w:val="24"/>
          <w:szCs w:val="24"/>
        </w:rPr>
        <w:t>D.lgs</w:t>
      </w:r>
      <w:proofErr w:type="spellEnd"/>
      <w:r w:rsidRPr="00614A74">
        <w:rPr>
          <w:rFonts w:ascii="Cambria" w:hAnsi="Cambria" w:cs="Tahoma"/>
          <w:sz w:val="24"/>
          <w:szCs w:val="24"/>
        </w:rPr>
        <w:t xml:space="preserve"> 50/2016). </w:t>
      </w:r>
    </w:p>
    <w:p w:rsidR="00086BDF" w:rsidRDefault="00086BDF" w:rsidP="00BD541E">
      <w:pPr>
        <w:pStyle w:val="Corpodeltesto23"/>
        <w:pBdr>
          <w:bottom w:val="none" w:sz="0" w:space="0" w:color="auto"/>
        </w:pBdr>
        <w:spacing w:line="360" w:lineRule="auto"/>
        <w:ind w:left="720"/>
        <w:rPr>
          <w:rFonts w:ascii="Cambria" w:hAnsi="Cambria" w:cs="Tahoma"/>
          <w:sz w:val="24"/>
          <w:szCs w:val="24"/>
        </w:rPr>
      </w:pPr>
    </w:p>
    <w:p w:rsidR="005C0DB7" w:rsidRDefault="005C0DB7" w:rsidP="00BD541E">
      <w:pPr>
        <w:pStyle w:val="Corpodeltesto23"/>
        <w:pBdr>
          <w:bottom w:val="none" w:sz="0" w:space="0" w:color="auto"/>
        </w:pBdr>
        <w:spacing w:line="360" w:lineRule="auto"/>
        <w:ind w:left="720"/>
        <w:rPr>
          <w:rFonts w:ascii="Cambria" w:hAnsi="Cambria" w:cs="Tahoma"/>
          <w:sz w:val="24"/>
          <w:szCs w:val="24"/>
        </w:rPr>
      </w:pPr>
      <w:r w:rsidRPr="009F252B">
        <w:rPr>
          <w:rFonts w:ascii="Cambria" w:hAnsi="Cambria" w:cs="Tahoma"/>
          <w:sz w:val="24"/>
          <w:szCs w:val="24"/>
        </w:rPr>
        <w:t xml:space="preserve">I documenti di cui ai </w:t>
      </w:r>
      <w:r w:rsidRPr="001857EA">
        <w:rPr>
          <w:rFonts w:ascii="Cambria" w:hAnsi="Cambria" w:cs="Tahoma"/>
          <w:sz w:val="24"/>
          <w:szCs w:val="24"/>
        </w:rPr>
        <w:t>punti 1-2-3-4-5 sono</w:t>
      </w:r>
      <w:r w:rsidRPr="009F252B">
        <w:rPr>
          <w:rFonts w:ascii="Cambria" w:hAnsi="Cambria" w:cs="Tahoma"/>
          <w:sz w:val="24"/>
          <w:szCs w:val="24"/>
        </w:rPr>
        <w:t xml:space="preserve"> da considerarsi documentazione essenziale ai fini della partecipazione alla gara.</w:t>
      </w:r>
    </w:p>
    <w:p w:rsidR="005C0DB7" w:rsidRPr="009F252B" w:rsidRDefault="005C0DB7" w:rsidP="005C0DB7">
      <w:pPr>
        <w:pStyle w:val="Corpodeltesto23"/>
        <w:pBdr>
          <w:bottom w:val="none" w:sz="0" w:space="0" w:color="auto"/>
        </w:pBdr>
        <w:spacing w:line="360" w:lineRule="auto"/>
        <w:rPr>
          <w:rFonts w:ascii="Cambria" w:hAnsi="Cambria" w:cs="Tahoma"/>
          <w:sz w:val="24"/>
          <w:szCs w:val="24"/>
        </w:rPr>
      </w:pPr>
      <w:r w:rsidRPr="009F252B">
        <w:rPr>
          <w:rFonts w:ascii="Cambria" w:hAnsi="Cambria" w:cs="Tahoma"/>
          <w:sz w:val="24"/>
          <w:szCs w:val="24"/>
        </w:rPr>
        <w:t xml:space="preserve">In caso di raggruppamento temporaneo di 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temporaneo di impresa, cointestati a tutti i </w:t>
      </w:r>
      <w:r w:rsidRPr="009F252B">
        <w:rPr>
          <w:rFonts w:ascii="Cambria" w:hAnsi="Cambria" w:cs="Tahoma"/>
          <w:sz w:val="24"/>
          <w:szCs w:val="24"/>
        </w:rPr>
        <w:lastRenderedPageBreak/>
        <w:t xml:space="preserve">soggetti componenti il raggruppamento. </w:t>
      </w:r>
    </w:p>
    <w:p w:rsidR="005C0DB7" w:rsidRPr="009F252B" w:rsidRDefault="005C0DB7" w:rsidP="005C0DB7">
      <w:pPr>
        <w:pStyle w:val="Corpodeltesto23"/>
        <w:pBdr>
          <w:bottom w:val="none" w:sz="0" w:space="0" w:color="auto"/>
        </w:pBdr>
        <w:spacing w:line="360" w:lineRule="auto"/>
        <w:rPr>
          <w:rFonts w:ascii="Cambria" w:hAnsi="Cambria" w:cs="Tahoma"/>
          <w:sz w:val="24"/>
          <w:szCs w:val="24"/>
        </w:rPr>
      </w:pPr>
      <w:r w:rsidRPr="009F252B">
        <w:rPr>
          <w:rFonts w:ascii="Cambria" w:hAnsi="Cambria" w:cs="Tahoma"/>
          <w:sz w:val="24"/>
          <w:szCs w:val="24"/>
        </w:rPr>
        <w:t>I concorrenti di altri Paesi Comunitari sono autorizzati a presentare la documentazione equipollente a quella richiesta.</w:t>
      </w:r>
    </w:p>
    <w:p w:rsidR="005C0DB7" w:rsidRDefault="005C0DB7" w:rsidP="005C0DB7">
      <w:pPr>
        <w:pStyle w:val="Corpodeltesto23"/>
        <w:pBdr>
          <w:bottom w:val="none" w:sz="0" w:space="0" w:color="auto"/>
        </w:pBdr>
        <w:spacing w:line="360" w:lineRule="auto"/>
        <w:rPr>
          <w:rFonts w:ascii="Cambria" w:hAnsi="Cambria" w:cs="Tahoma"/>
          <w:sz w:val="24"/>
          <w:szCs w:val="24"/>
        </w:rPr>
      </w:pPr>
      <w:r w:rsidRPr="009F252B">
        <w:rPr>
          <w:rFonts w:ascii="Cambria" w:hAnsi="Cambria" w:cs="Tahoma"/>
          <w:sz w:val="24"/>
          <w:szCs w:val="24"/>
        </w:rPr>
        <w:t>L’EGAS si riserva di procedere ai relativi controlli, ai sensi di quanto previsto dalla D.P.R. 445/2000, nei confronti dei partecipanti alla gara.</w:t>
      </w:r>
    </w:p>
    <w:p w:rsidR="000245A0" w:rsidRPr="000245A0" w:rsidRDefault="000245A0" w:rsidP="000245A0">
      <w:pPr>
        <w:pStyle w:val="Corpodeltesto23"/>
        <w:pBdr>
          <w:bottom w:val="none" w:sz="0" w:space="0" w:color="auto"/>
        </w:pBdr>
        <w:spacing w:line="360" w:lineRule="auto"/>
        <w:rPr>
          <w:rFonts w:ascii="Cambria" w:hAnsi="Cambria" w:cs="Tahoma"/>
          <w:sz w:val="24"/>
          <w:szCs w:val="24"/>
          <w:u w:val="single"/>
        </w:rPr>
      </w:pPr>
      <w:r w:rsidRPr="000245A0">
        <w:rPr>
          <w:rFonts w:ascii="Cambria" w:hAnsi="Cambria" w:cs="Tahoma"/>
          <w:sz w:val="24"/>
          <w:szCs w:val="24"/>
          <w:u w:val="single"/>
        </w:rPr>
        <w:t xml:space="preserve">N.B.: La documentazione amministrativa e la documentazione tecnica NON dovranno </w:t>
      </w:r>
    </w:p>
    <w:p w:rsidR="00BC6FFD" w:rsidRDefault="000245A0" w:rsidP="00086BDF">
      <w:pPr>
        <w:pStyle w:val="Corpodeltesto23"/>
        <w:pBdr>
          <w:bottom w:val="none" w:sz="0" w:space="0" w:color="auto"/>
        </w:pBdr>
        <w:spacing w:line="360" w:lineRule="auto"/>
        <w:rPr>
          <w:rFonts w:ascii="Cambria" w:hAnsi="Cambria" w:cs="Tahoma"/>
          <w:sz w:val="24"/>
          <w:szCs w:val="24"/>
        </w:rPr>
      </w:pPr>
      <w:r w:rsidRPr="000245A0">
        <w:rPr>
          <w:rFonts w:ascii="Cambria" w:hAnsi="Cambria" w:cs="Tahoma"/>
          <w:sz w:val="24"/>
          <w:szCs w:val="24"/>
          <w:u w:val="single"/>
        </w:rPr>
        <w:t>contenere elementi di carattere economico riconducibili all’offerta, pena l’esclusione.</w:t>
      </w:r>
      <w:r w:rsidRPr="000245A0">
        <w:rPr>
          <w:rFonts w:ascii="Cambria" w:hAnsi="Cambria" w:cs="Tahoma"/>
          <w:sz w:val="24"/>
          <w:szCs w:val="24"/>
          <w:u w:val="single"/>
        </w:rPr>
        <w:cr/>
      </w:r>
    </w:p>
    <w:p w:rsidR="005C0DB7" w:rsidRDefault="005C0DB7" w:rsidP="005C0DB7">
      <w:pPr>
        <w:pStyle w:val="Corpodeltesto23"/>
        <w:pBdr>
          <w:bottom w:val="none" w:sz="0" w:space="0" w:color="auto"/>
        </w:pBdr>
        <w:spacing w:line="360" w:lineRule="auto"/>
        <w:ind w:left="360"/>
        <w:jc w:val="center"/>
        <w:rPr>
          <w:rFonts w:ascii="Cambria" w:hAnsi="Cambria" w:cs="Tahoma"/>
          <w:sz w:val="24"/>
          <w:szCs w:val="24"/>
        </w:rPr>
      </w:pPr>
      <w:r>
        <w:rPr>
          <w:rFonts w:ascii="Cambria" w:hAnsi="Cambria" w:cs="Tahoma"/>
          <w:sz w:val="24"/>
          <w:szCs w:val="24"/>
        </w:rPr>
        <w:t>Art. 4</w:t>
      </w:r>
    </w:p>
    <w:p w:rsidR="00171E0F" w:rsidRDefault="00171E0F" w:rsidP="00171E0F">
      <w:pPr>
        <w:pStyle w:val="Corpodeltesto23"/>
        <w:pBdr>
          <w:bottom w:val="none" w:sz="0" w:space="0" w:color="auto"/>
        </w:pBdr>
        <w:spacing w:line="360" w:lineRule="auto"/>
        <w:ind w:left="360"/>
        <w:rPr>
          <w:rFonts w:ascii="Cambria" w:hAnsi="Cambria" w:cs="Tahoma"/>
          <w:sz w:val="24"/>
          <w:szCs w:val="24"/>
        </w:rPr>
      </w:pPr>
      <w:r w:rsidRPr="00171E0F">
        <w:rPr>
          <w:rFonts w:ascii="Cambria" w:hAnsi="Cambria" w:cs="Tahoma"/>
          <w:sz w:val="24"/>
          <w:szCs w:val="24"/>
        </w:rPr>
        <w:t>(</w:t>
      </w:r>
      <w:r w:rsidR="002F439E" w:rsidRPr="00171E0F">
        <w:rPr>
          <w:rFonts w:ascii="Cambria" w:hAnsi="Cambria" w:cs="Tahoma"/>
          <w:sz w:val="24"/>
          <w:szCs w:val="24"/>
        </w:rPr>
        <w:t xml:space="preserve">Requisiti di carattere economico-finanziario e tecnico professionale (art. 83 D.lgs. 50/16) </w:t>
      </w:r>
      <w:r w:rsidR="002F439E" w:rsidRPr="00171E0F">
        <w:rPr>
          <w:rFonts w:ascii="Cambria" w:hAnsi="Cambria" w:cs="Tahoma"/>
          <w:sz w:val="24"/>
          <w:szCs w:val="24"/>
        </w:rPr>
        <w:cr/>
      </w:r>
    </w:p>
    <w:p w:rsidR="00A42F5F" w:rsidRDefault="007C3F60" w:rsidP="00171E0F">
      <w:pPr>
        <w:pStyle w:val="Corpodeltesto23"/>
        <w:pBdr>
          <w:bottom w:val="none" w:sz="0" w:space="0" w:color="auto"/>
        </w:pBdr>
        <w:spacing w:line="360" w:lineRule="auto"/>
        <w:ind w:left="360"/>
        <w:rPr>
          <w:rFonts w:ascii="Cambria" w:hAnsi="Cambria" w:cs="Tahoma"/>
          <w:sz w:val="24"/>
          <w:szCs w:val="24"/>
        </w:rPr>
      </w:pPr>
      <w:r>
        <w:rPr>
          <w:rFonts w:ascii="Cambria" w:hAnsi="Cambria" w:cs="Tahoma"/>
          <w:sz w:val="24"/>
          <w:szCs w:val="24"/>
        </w:rPr>
        <w:t>E’ consentita la partecipazione alla gara da parte di operatori economici in possesso dei seguenti requisiti:</w:t>
      </w:r>
    </w:p>
    <w:p w:rsidR="00BC7100" w:rsidRPr="00086BDF" w:rsidRDefault="00BC7100" w:rsidP="00171E0F">
      <w:pPr>
        <w:pStyle w:val="Corpodeltesto23"/>
        <w:numPr>
          <w:ilvl w:val="0"/>
          <w:numId w:val="18"/>
        </w:numPr>
        <w:pBdr>
          <w:bottom w:val="none" w:sz="0" w:space="0" w:color="auto"/>
        </w:pBdr>
        <w:spacing w:line="360" w:lineRule="auto"/>
        <w:rPr>
          <w:rFonts w:ascii="Cambria" w:hAnsi="Cambria" w:cs="Tahoma"/>
          <w:sz w:val="24"/>
          <w:szCs w:val="24"/>
        </w:rPr>
      </w:pPr>
      <w:r w:rsidRPr="00086BDF">
        <w:rPr>
          <w:rFonts w:ascii="Cambria" w:hAnsi="Cambria" w:cs="Tahoma"/>
          <w:sz w:val="24"/>
          <w:szCs w:val="24"/>
        </w:rPr>
        <w:t>Realizzazione nel triennio 2013-2014-2015 di un fatturato di almeno €7.050.000,00</w:t>
      </w:r>
      <w:r w:rsidR="000617D2" w:rsidRPr="00086BDF">
        <w:rPr>
          <w:rFonts w:ascii="Cambria" w:hAnsi="Cambria" w:cs="Tahoma"/>
          <w:sz w:val="24"/>
          <w:szCs w:val="24"/>
        </w:rPr>
        <w:t xml:space="preserve"> </w:t>
      </w:r>
      <w:r w:rsidR="00CA0AAE">
        <w:rPr>
          <w:rFonts w:ascii="Cambria" w:hAnsi="Cambria" w:cs="Tahoma"/>
          <w:sz w:val="24"/>
          <w:szCs w:val="24"/>
        </w:rPr>
        <w:t xml:space="preserve">(IVA esclusa) </w:t>
      </w:r>
      <w:r w:rsidR="000617D2" w:rsidRPr="00086BDF">
        <w:rPr>
          <w:rFonts w:ascii="Cambria" w:hAnsi="Cambria" w:cs="Tahoma"/>
          <w:sz w:val="24"/>
          <w:szCs w:val="24"/>
        </w:rPr>
        <w:t>per servizi analoghi a quello oggetto di gara.</w:t>
      </w:r>
      <w:r w:rsidRPr="00086BDF">
        <w:rPr>
          <w:rFonts w:ascii="Cambria" w:hAnsi="Cambria" w:cs="Tahoma"/>
          <w:sz w:val="24"/>
          <w:szCs w:val="24"/>
        </w:rPr>
        <w:t xml:space="preserve"> In caso di raggruppamenti temporanei o consorzi ordinari, il suddetto requisito dovrà essere posseduto almeno al 60% dall’impresa capogruppo o da una consorziata, mentre la percentuale residua dovrà essere posseduta cumulativamente dalle mandanti o dalle altre imprese consorziate, ciascuna nella misura minima del 10%</w:t>
      </w:r>
      <w:r w:rsidR="009023CF">
        <w:rPr>
          <w:rFonts w:ascii="Cambria" w:hAnsi="Cambria" w:cs="Tahoma"/>
          <w:sz w:val="24"/>
          <w:szCs w:val="24"/>
        </w:rPr>
        <w:t>.</w:t>
      </w:r>
      <w:r w:rsidRPr="00086BDF">
        <w:rPr>
          <w:rFonts w:ascii="Cambria" w:hAnsi="Cambria" w:cs="Tahoma"/>
          <w:sz w:val="24"/>
          <w:szCs w:val="24"/>
        </w:rPr>
        <w:t xml:space="preserve"> </w:t>
      </w:r>
    </w:p>
    <w:p w:rsidR="00086BDF" w:rsidRDefault="00086BDF" w:rsidP="00171E0F">
      <w:pPr>
        <w:pStyle w:val="Corpodeltesto23"/>
        <w:pBdr>
          <w:bottom w:val="none" w:sz="0" w:space="0" w:color="auto"/>
        </w:pBdr>
        <w:spacing w:line="360" w:lineRule="auto"/>
        <w:ind w:left="360"/>
        <w:jc w:val="center"/>
        <w:rPr>
          <w:rFonts w:ascii="Cambria" w:hAnsi="Cambria" w:cs="Tahoma"/>
          <w:sz w:val="24"/>
          <w:szCs w:val="24"/>
        </w:rPr>
      </w:pPr>
    </w:p>
    <w:p w:rsidR="00171E0F" w:rsidRDefault="00171E0F" w:rsidP="00171E0F">
      <w:pPr>
        <w:pStyle w:val="Corpodeltesto23"/>
        <w:pBdr>
          <w:bottom w:val="none" w:sz="0" w:space="0" w:color="auto"/>
        </w:pBdr>
        <w:spacing w:line="360" w:lineRule="auto"/>
        <w:ind w:left="360"/>
        <w:jc w:val="center"/>
        <w:rPr>
          <w:rFonts w:ascii="Cambria" w:hAnsi="Cambria" w:cs="Tahoma"/>
          <w:sz w:val="24"/>
          <w:szCs w:val="24"/>
        </w:rPr>
      </w:pPr>
      <w:r>
        <w:rPr>
          <w:rFonts w:ascii="Cambria" w:hAnsi="Cambria" w:cs="Tahoma"/>
          <w:sz w:val="24"/>
          <w:szCs w:val="24"/>
        </w:rPr>
        <w:t>Art.5</w:t>
      </w:r>
    </w:p>
    <w:p w:rsidR="00171E0F" w:rsidRDefault="00171E0F" w:rsidP="00171E0F">
      <w:pPr>
        <w:pStyle w:val="Corpodeltesto23"/>
        <w:pBdr>
          <w:bottom w:val="none" w:sz="0" w:space="0" w:color="auto"/>
        </w:pBdr>
        <w:spacing w:line="360" w:lineRule="auto"/>
        <w:ind w:left="360"/>
        <w:jc w:val="center"/>
        <w:rPr>
          <w:rFonts w:ascii="Cambria" w:hAnsi="Cambria" w:cs="Tahoma"/>
          <w:sz w:val="24"/>
          <w:szCs w:val="24"/>
        </w:rPr>
      </w:pPr>
      <w:r>
        <w:rPr>
          <w:rFonts w:ascii="Cambria" w:hAnsi="Cambria" w:cs="Tahoma"/>
          <w:sz w:val="24"/>
          <w:szCs w:val="24"/>
        </w:rPr>
        <w:t>(Soccorso istruttorio)</w:t>
      </w:r>
    </w:p>
    <w:p w:rsidR="00171E0F" w:rsidRPr="00A42F5F" w:rsidRDefault="00171E0F" w:rsidP="00171E0F">
      <w:pPr>
        <w:pStyle w:val="Corpodeltesto23"/>
        <w:pBdr>
          <w:bottom w:val="none" w:sz="0" w:space="0" w:color="auto"/>
        </w:pBdr>
        <w:spacing w:line="360" w:lineRule="auto"/>
        <w:ind w:left="360"/>
        <w:rPr>
          <w:rFonts w:ascii="Cambria" w:hAnsi="Cambria" w:cs="Tahoma"/>
          <w:sz w:val="24"/>
          <w:szCs w:val="24"/>
        </w:rPr>
      </w:pPr>
      <w:r w:rsidRPr="00A42F5F">
        <w:rPr>
          <w:rFonts w:ascii="Cambria" w:hAnsi="Cambria" w:cs="Tahoma"/>
          <w:sz w:val="24"/>
          <w:szCs w:val="24"/>
        </w:rPr>
        <w:t xml:space="preserve">Ai sensi di quanto previsto dall’art. 83 comma 9 del D. </w:t>
      </w:r>
      <w:proofErr w:type="spellStart"/>
      <w:r w:rsidRPr="00A42F5F">
        <w:rPr>
          <w:rFonts w:ascii="Cambria" w:hAnsi="Cambria" w:cs="Tahoma"/>
          <w:sz w:val="24"/>
          <w:szCs w:val="24"/>
        </w:rPr>
        <w:t>Lgs</w:t>
      </w:r>
      <w:proofErr w:type="spellEnd"/>
      <w:r w:rsidRPr="00A42F5F">
        <w:rPr>
          <w:rFonts w:ascii="Cambria" w:hAnsi="Cambria" w:cs="Tahoma"/>
          <w:sz w:val="24"/>
          <w:szCs w:val="24"/>
        </w:rPr>
        <w:t xml:space="preserve">. n. 50/2016 le carenze di qualsiasi elemento formale della domanda possono essere sanate attraverso la procedura di soccorso istruttorio. In particolare la mancanza, l'incompletezza e ogni altra irregolarità essenziale degli elementi e delle dichiarazioni sostitutive previste ai fini della partecipazione alla gara (v. precedente art.3) e di cui agli artt. 80, 81 e 83 del medesimo decreto, con esclusione di quelle afferenti all’offerta tecnica ed economica, obbliga il concorrente che vi ha dato causa al pagamento, in favore della stazione appaltante, della sanzione pecuniaria stabilita in misura non inferiore all'uno   per mille del valore della gara e comunque non superiore a 5.000 euro. In tal caso, la stazione appaltante assegnerà al concorrente un termine, non superiore a dieci giorni, perché siano rese, integrate o regolarizzate le dichiarazioni necessarie, indicandone il contenuto e i soggetti che le devono rendere, da presentare contestualmente al documento comprovante l’avvenuto </w:t>
      </w:r>
      <w:r w:rsidRPr="00A42F5F">
        <w:rPr>
          <w:rFonts w:ascii="Cambria" w:hAnsi="Cambria" w:cs="Tahoma"/>
          <w:sz w:val="24"/>
          <w:szCs w:val="24"/>
        </w:rPr>
        <w:lastRenderedPageBreak/>
        <w:t>pagamento della sanzione, a pena di esclusione.</w:t>
      </w:r>
    </w:p>
    <w:p w:rsidR="00171E0F" w:rsidRPr="00A42F5F" w:rsidRDefault="00171E0F" w:rsidP="00171E0F">
      <w:pPr>
        <w:pStyle w:val="Corpodeltesto23"/>
        <w:pBdr>
          <w:bottom w:val="none" w:sz="0" w:space="0" w:color="auto"/>
        </w:pBdr>
        <w:spacing w:line="360" w:lineRule="auto"/>
        <w:ind w:left="360"/>
        <w:rPr>
          <w:rFonts w:ascii="Cambria" w:hAnsi="Cambria" w:cs="Tahoma"/>
          <w:sz w:val="24"/>
          <w:szCs w:val="24"/>
        </w:rPr>
      </w:pPr>
      <w:r w:rsidRPr="00A42F5F">
        <w:rPr>
          <w:rFonts w:ascii="Cambria" w:hAnsi="Cambria" w:cs="Tahoma"/>
          <w:sz w:val="24"/>
          <w:szCs w:val="24"/>
        </w:rPr>
        <w:t>La sanzione è dovuta esclusivamente in caso di regolarizzazione.</w:t>
      </w:r>
    </w:p>
    <w:p w:rsidR="00171E0F" w:rsidRPr="00A42F5F" w:rsidRDefault="00171E0F" w:rsidP="00171E0F">
      <w:pPr>
        <w:pStyle w:val="Corpodeltesto23"/>
        <w:pBdr>
          <w:bottom w:val="none" w:sz="0" w:space="0" w:color="auto"/>
        </w:pBdr>
        <w:spacing w:line="360" w:lineRule="auto"/>
        <w:ind w:left="360"/>
        <w:rPr>
          <w:rFonts w:ascii="Cambria" w:hAnsi="Cambria" w:cs="Tahoma"/>
          <w:sz w:val="24"/>
          <w:szCs w:val="24"/>
        </w:rPr>
      </w:pPr>
      <w:r w:rsidRPr="00A42F5F">
        <w:rPr>
          <w:rFonts w:ascii="Cambria" w:hAnsi="Cambria" w:cs="Tahoma"/>
          <w:sz w:val="24"/>
          <w:szCs w:val="24"/>
        </w:rPr>
        <w:t xml:space="preserve">Nei casi di irregolarità formali, ovvero di mancanza o incompletezza di dichiarazioni non essenziali, la stazione appaltante ne richiederà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171E0F" w:rsidRPr="00A42F5F" w:rsidRDefault="00171E0F" w:rsidP="00171E0F">
      <w:pPr>
        <w:pStyle w:val="Corpodeltesto23"/>
        <w:pBdr>
          <w:bottom w:val="none" w:sz="0" w:space="0" w:color="auto"/>
        </w:pBdr>
        <w:spacing w:line="360" w:lineRule="auto"/>
        <w:ind w:left="360"/>
        <w:rPr>
          <w:rFonts w:ascii="Cambria" w:hAnsi="Cambria" w:cs="Tahoma"/>
          <w:sz w:val="24"/>
          <w:szCs w:val="24"/>
        </w:rPr>
      </w:pPr>
      <w:r w:rsidRPr="00A42F5F">
        <w:rPr>
          <w:rFonts w:ascii="Cambria" w:hAnsi="Cambria" w:cs="Tahoma"/>
          <w:sz w:val="24"/>
          <w:szCs w:val="24"/>
        </w:rPr>
        <w:t>Costituiscono irregolarità essenziali e non sanabili le carenze della documentazione che non consentono l’individuazione del o dei soggetti responsabili della stessa.</w:t>
      </w:r>
    </w:p>
    <w:p w:rsidR="00171E0F" w:rsidRPr="00A42F5F" w:rsidRDefault="00171E0F" w:rsidP="00171E0F">
      <w:pPr>
        <w:pStyle w:val="Corpodeltesto23"/>
        <w:pBdr>
          <w:bottom w:val="none" w:sz="0" w:space="0" w:color="auto"/>
        </w:pBdr>
        <w:spacing w:line="360" w:lineRule="auto"/>
        <w:ind w:left="360"/>
        <w:rPr>
          <w:rFonts w:ascii="Cambria" w:hAnsi="Cambria" w:cs="Tahoma"/>
          <w:sz w:val="24"/>
          <w:szCs w:val="24"/>
        </w:rPr>
      </w:pPr>
      <w:r w:rsidRPr="001857EA">
        <w:rPr>
          <w:rFonts w:ascii="Cambria" w:hAnsi="Cambria" w:cs="Tahoma"/>
          <w:sz w:val="24"/>
          <w:szCs w:val="24"/>
        </w:rPr>
        <w:t>Il pagamento della sanzione dovrà essere effettuato tramite BONIFICO   sul c/c di Tesoreria BANCA UNICREDIT n. IT 77 E 02008 12310 000103533637 intestato all’ EGAS.</w:t>
      </w:r>
    </w:p>
    <w:p w:rsidR="00171E0F" w:rsidRDefault="00171E0F" w:rsidP="005C0DB7">
      <w:pPr>
        <w:jc w:val="center"/>
        <w:rPr>
          <w:rFonts w:ascii="Cambria" w:hAnsi="Cambria" w:cs="Tahoma"/>
          <w:sz w:val="24"/>
          <w:szCs w:val="24"/>
        </w:rPr>
      </w:pPr>
    </w:p>
    <w:p w:rsidR="00171E0F" w:rsidRDefault="00171E0F" w:rsidP="005C0DB7">
      <w:pPr>
        <w:jc w:val="center"/>
        <w:rPr>
          <w:rFonts w:ascii="Cambria" w:hAnsi="Cambria" w:cs="Tahoma"/>
          <w:sz w:val="24"/>
          <w:szCs w:val="24"/>
        </w:rPr>
      </w:pPr>
    </w:p>
    <w:p w:rsidR="00171E0F" w:rsidRDefault="00171E0F" w:rsidP="005C0DB7">
      <w:pPr>
        <w:jc w:val="center"/>
        <w:rPr>
          <w:rFonts w:ascii="Cambria" w:hAnsi="Cambria" w:cs="Tahoma"/>
          <w:sz w:val="24"/>
          <w:szCs w:val="24"/>
        </w:rPr>
      </w:pPr>
    </w:p>
    <w:p w:rsidR="005C0DB7" w:rsidRPr="00FC7B0C" w:rsidRDefault="005C0DB7" w:rsidP="005C0DB7">
      <w:pPr>
        <w:jc w:val="center"/>
        <w:rPr>
          <w:rFonts w:ascii="Cambria" w:hAnsi="Cambria" w:cs="Tahoma"/>
          <w:sz w:val="24"/>
          <w:szCs w:val="24"/>
        </w:rPr>
      </w:pPr>
      <w:r w:rsidRPr="00FC7B0C">
        <w:rPr>
          <w:rFonts w:ascii="Cambria" w:hAnsi="Cambria" w:cs="Tahoma"/>
          <w:sz w:val="24"/>
          <w:szCs w:val="24"/>
        </w:rPr>
        <w:t xml:space="preserve">Art. </w:t>
      </w:r>
      <w:r w:rsidR="00171E0F">
        <w:rPr>
          <w:rFonts w:ascii="Cambria" w:hAnsi="Cambria" w:cs="Tahoma"/>
          <w:sz w:val="24"/>
          <w:szCs w:val="24"/>
        </w:rPr>
        <w:t>6</w:t>
      </w:r>
      <w:r w:rsidR="00286DB6" w:rsidRPr="00286DB6">
        <w:rPr>
          <w:rFonts w:ascii="Cambria" w:hAnsi="Cambria" w:cs="Tahoma"/>
          <w:sz w:val="24"/>
          <w:szCs w:val="24"/>
          <w:highlight w:val="yellow"/>
        </w:rPr>
        <w:t xml:space="preserve"> </w:t>
      </w:r>
    </w:p>
    <w:p w:rsidR="005C0DB7" w:rsidRPr="00FC7B0C" w:rsidRDefault="005C0DB7" w:rsidP="005C0DB7">
      <w:pPr>
        <w:tabs>
          <w:tab w:val="left" w:pos="6096"/>
        </w:tabs>
        <w:ind w:left="426" w:hanging="426"/>
        <w:jc w:val="center"/>
        <w:rPr>
          <w:rFonts w:ascii="Cambria" w:hAnsi="Cambria" w:cs="Tahoma"/>
          <w:sz w:val="24"/>
          <w:szCs w:val="24"/>
        </w:rPr>
      </w:pPr>
      <w:r w:rsidRPr="00FC7B0C">
        <w:rPr>
          <w:rFonts w:ascii="Cambria" w:hAnsi="Cambria" w:cs="Tahoma"/>
          <w:sz w:val="24"/>
          <w:szCs w:val="24"/>
        </w:rPr>
        <w:t xml:space="preserve">(Caratteristiche </w:t>
      </w:r>
      <w:r w:rsidR="003E7DCA">
        <w:rPr>
          <w:rFonts w:ascii="Cambria" w:hAnsi="Cambria" w:cs="Tahoma"/>
          <w:sz w:val="24"/>
          <w:szCs w:val="24"/>
        </w:rPr>
        <w:t>dell’</w:t>
      </w:r>
      <w:r w:rsidRPr="00FC7B0C">
        <w:rPr>
          <w:rFonts w:ascii="Cambria" w:hAnsi="Cambria" w:cs="Tahoma"/>
          <w:sz w:val="24"/>
          <w:szCs w:val="24"/>
        </w:rPr>
        <w:t>offerta economica)</w:t>
      </w:r>
    </w:p>
    <w:p w:rsidR="005C0DB7" w:rsidRDefault="005C0DB7" w:rsidP="005C0DB7">
      <w:pPr>
        <w:pStyle w:val="Corpodeltesto23"/>
        <w:pBdr>
          <w:bottom w:val="none" w:sz="0" w:space="0" w:color="auto"/>
        </w:pBdr>
        <w:spacing w:line="360" w:lineRule="auto"/>
        <w:rPr>
          <w:rFonts w:ascii="Cambria" w:hAnsi="Cambria" w:cs="Tahoma"/>
          <w:sz w:val="24"/>
          <w:szCs w:val="24"/>
        </w:rPr>
      </w:pPr>
    </w:p>
    <w:p w:rsidR="005C0DB7" w:rsidRPr="001857EA" w:rsidRDefault="005C0DB7" w:rsidP="005C0DB7">
      <w:pPr>
        <w:pStyle w:val="Corpodeltesto23"/>
        <w:pBdr>
          <w:bottom w:val="none" w:sz="0" w:space="0" w:color="auto"/>
        </w:pBdr>
        <w:spacing w:line="360" w:lineRule="auto"/>
        <w:rPr>
          <w:rFonts w:ascii="Cambria" w:hAnsi="Cambria" w:cs="Tahoma"/>
          <w:sz w:val="24"/>
          <w:szCs w:val="24"/>
        </w:rPr>
      </w:pPr>
      <w:r w:rsidRPr="001857EA">
        <w:rPr>
          <w:rFonts w:ascii="Cambria" w:hAnsi="Cambria" w:cs="Tahoma"/>
          <w:sz w:val="24"/>
          <w:szCs w:val="24"/>
        </w:rPr>
        <w:t>L’offerta economica (Busta n. 3) dovrà essere redatta in lingua italiana e dovrà riportare tutte le informazioni di cui all’</w:t>
      </w:r>
      <w:r w:rsidRPr="001857EA">
        <w:rPr>
          <w:rFonts w:ascii="Cambria" w:hAnsi="Cambria" w:cs="Tahoma"/>
          <w:sz w:val="24"/>
          <w:szCs w:val="24"/>
          <w:u w:val="single"/>
        </w:rPr>
        <w:t>Allegato “E” alle Norme</w:t>
      </w:r>
      <w:r w:rsidRPr="001857EA">
        <w:rPr>
          <w:rFonts w:ascii="Cambria" w:hAnsi="Cambria" w:cs="Tahoma"/>
          <w:sz w:val="24"/>
          <w:szCs w:val="24"/>
        </w:rPr>
        <w:t>. Non sono ammesse offerte “in alternativa</w:t>
      </w:r>
      <w:r w:rsidR="003E7DCA">
        <w:rPr>
          <w:rFonts w:ascii="Cambria" w:hAnsi="Cambria" w:cs="Tahoma"/>
          <w:sz w:val="24"/>
          <w:szCs w:val="24"/>
        </w:rPr>
        <w:t>”.</w:t>
      </w:r>
    </w:p>
    <w:p w:rsidR="003E7DCA" w:rsidRPr="004E273E" w:rsidRDefault="005C0DB7" w:rsidP="003E7DCA">
      <w:pPr>
        <w:pStyle w:val="Corpodeltesto23"/>
        <w:pBdr>
          <w:bottom w:val="none" w:sz="0" w:space="0" w:color="auto"/>
        </w:pBdr>
        <w:spacing w:line="360" w:lineRule="auto"/>
        <w:rPr>
          <w:rFonts w:ascii="Cambria" w:hAnsi="Cambria" w:cs="Tahoma"/>
          <w:sz w:val="24"/>
          <w:szCs w:val="24"/>
        </w:rPr>
      </w:pPr>
      <w:r w:rsidRPr="001857EA">
        <w:rPr>
          <w:rFonts w:ascii="Cambria" w:hAnsi="Cambria" w:cs="Tahoma"/>
          <w:sz w:val="24"/>
          <w:szCs w:val="24"/>
        </w:rPr>
        <w:t>Il prezzo complessivo offerto dovrà essere omnicomprensivo di tutti gli oneri</w:t>
      </w:r>
      <w:r w:rsidR="003E7DCA">
        <w:rPr>
          <w:rFonts w:ascii="Cambria" w:hAnsi="Cambria" w:cs="Tahoma"/>
          <w:sz w:val="24"/>
          <w:szCs w:val="24"/>
        </w:rPr>
        <w:t xml:space="preserve"> e di ogni</w:t>
      </w:r>
      <w:r w:rsidR="003E7DCA" w:rsidRPr="004E273E">
        <w:rPr>
          <w:rFonts w:ascii="Cambria" w:hAnsi="Cambria" w:cs="Tahoma"/>
          <w:sz w:val="24"/>
          <w:szCs w:val="24"/>
        </w:rPr>
        <w:t xml:space="preserve"> altra spesa inerente l’espletamento del servizio ad esclusione dell’IVA che dovrà venire addebitata sulla fattura a norma di Legge. </w:t>
      </w:r>
    </w:p>
    <w:p w:rsidR="005C0DB7" w:rsidRDefault="003E7DCA" w:rsidP="005C0DB7">
      <w:pPr>
        <w:pStyle w:val="Paragrafoelenco"/>
        <w:ind w:left="0"/>
        <w:jc w:val="both"/>
        <w:rPr>
          <w:rFonts w:ascii="Cambria" w:hAnsi="Cambria" w:cs="Tahoma"/>
          <w:sz w:val="24"/>
          <w:szCs w:val="24"/>
        </w:rPr>
      </w:pPr>
      <w:r>
        <w:rPr>
          <w:rFonts w:ascii="Cambria" w:hAnsi="Cambria" w:cs="Tahoma"/>
          <w:sz w:val="24"/>
          <w:szCs w:val="24"/>
        </w:rPr>
        <w:t>I</w:t>
      </w:r>
      <w:r w:rsidR="005C0DB7" w:rsidRPr="001857EA">
        <w:rPr>
          <w:rFonts w:ascii="Cambria" w:hAnsi="Cambria" w:cs="Tahoma"/>
          <w:sz w:val="24"/>
          <w:szCs w:val="24"/>
        </w:rPr>
        <w:t>n particolare</w:t>
      </w:r>
      <w:r w:rsidR="00F37376">
        <w:rPr>
          <w:rFonts w:ascii="Cambria" w:hAnsi="Cambria" w:cs="Tahoma"/>
          <w:sz w:val="24"/>
          <w:szCs w:val="24"/>
        </w:rPr>
        <w:t xml:space="preserve"> la ditta dovrà quotare</w:t>
      </w:r>
      <w:r w:rsidR="00BC6FFD">
        <w:rPr>
          <w:rFonts w:ascii="Cambria" w:hAnsi="Cambria" w:cs="Tahoma"/>
          <w:sz w:val="24"/>
          <w:szCs w:val="24"/>
        </w:rPr>
        <w:t>:</w:t>
      </w:r>
    </w:p>
    <w:p w:rsidR="00F37376" w:rsidRPr="001857EA" w:rsidRDefault="00F37376" w:rsidP="005C0DB7">
      <w:pPr>
        <w:pStyle w:val="Paragrafoelenco"/>
        <w:ind w:left="0"/>
        <w:jc w:val="both"/>
        <w:rPr>
          <w:rFonts w:ascii="Garamond" w:hAnsi="Garamond" w:cs="Tahoma"/>
          <w:sz w:val="22"/>
          <w:szCs w:val="22"/>
        </w:rPr>
      </w:pPr>
    </w:p>
    <w:p w:rsidR="00BC6FFD" w:rsidRDefault="00BC6FFD" w:rsidP="005C0DB7">
      <w:pPr>
        <w:pStyle w:val="Corpodeltesto23"/>
        <w:pBdr>
          <w:bottom w:val="none" w:sz="0" w:space="0" w:color="auto"/>
        </w:pBdr>
        <w:spacing w:line="360" w:lineRule="auto"/>
        <w:rPr>
          <w:rFonts w:ascii="Cambria" w:hAnsi="Cambria" w:cs="Tahoma"/>
          <w:sz w:val="24"/>
          <w:szCs w:val="24"/>
        </w:rPr>
      </w:pPr>
      <w:r>
        <w:rPr>
          <w:rFonts w:ascii="Cambria" w:hAnsi="Cambria" w:cs="Tahoma"/>
          <w:sz w:val="24"/>
          <w:szCs w:val="24"/>
        </w:rPr>
        <w:t>Lotto unico</w:t>
      </w:r>
      <w:r w:rsidR="00F37376">
        <w:rPr>
          <w:rFonts w:ascii="Cambria" w:hAnsi="Cambria" w:cs="Tahoma"/>
          <w:sz w:val="24"/>
          <w:szCs w:val="24"/>
        </w:rPr>
        <w:t>:</w:t>
      </w:r>
    </w:p>
    <w:p w:rsidR="00F37376" w:rsidRPr="00D9113F" w:rsidRDefault="00F37376" w:rsidP="00644079">
      <w:pPr>
        <w:pStyle w:val="Corpodeltesto23"/>
        <w:numPr>
          <w:ilvl w:val="0"/>
          <w:numId w:val="16"/>
        </w:numPr>
        <w:pBdr>
          <w:bottom w:val="none" w:sz="0" w:space="0" w:color="auto"/>
        </w:pBdr>
        <w:spacing w:line="360" w:lineRule="auto"/>
        <w:rPr>
          <w:rFonts w:ascii="Cambria" w:hAnsi="Cambria" w:cs="Tahoma"/>
          <w:b/>
          <w:sz w:val="24"/>
          <w:szCs w:val="24"/>
        </w:rPr>
      </w:pPr>
      <w:r w:rsidRPr="00D9113F">
        <w:rPr>
          <w:rFonts w:ascii="Cambria" w:hAnsi="Cambria" w:cs="Tahoma"/>
          <w:b/>
          <w:sz w:val="24"/>
          <w:szCs w:val="24"/>
        </w:rPr>
        <w:t>I prezzi unitari offerti per:</w:t>
      </w:r>
    </w:p>
    <w:p w:rsidR="00BC6FFD" w:rsidRDefault="00BC6FFD" w:rsidP="00F37376">
      <w:pPr>
        <w:spacing w:after="200" w:line="276" w:lineRule="auto"/>
        <w:ind w:left="720"/>
      </w:pPr>
      <w:r>
        <w:t xml:space="preserve">la voce a) </w:t>
      </w:r>
      <w:r w:rsidR="00572EF8" w:rsidRPr="00572EF8">
        <w:t xml:space="preserve">Servizio di prenotazione delle prestazioni sanitarie e predisposizione file per invio di promemoria tramite Short </w:t>
      </w:r>
      <w:proofErr w:type="spellStart"/>
      <w:r w:rsidR="00572EF8" w:rsidRPr="00572EF8">
        <w:t>Message</w:t>
      </w:r>
      <w:proofErr w:type="spellEnd"/>
      <w:r w:rsidR="00572EF8" w:rsidRPr="00572EF8">
        <w:t xml:space="preserve"> System (SMS )</w:t>
      </w:r>
      <w:r>
        <w:t>: il presso unitario praticato a prenotazione (IVA esclusa)</w:t>
      </w:r>
      <w:r w:rsidR="00F14C7A">
        <w:t>, in cifre ed in lettere</w:t>
      </w:r>
      <w:r>
        <w:t>.</w:t>
      </w:r>
    </w:p>
    <w:p w:rsidR="00BC6FFD" w:rsidRPr="00BC6FFD" w:rsidRDefault="00BC6FFD" w:rsidP="00BC6FFD">
      <w:pPr>
        <w:spacing w:after="200" w:line="276" w:lineRule="auto"/>
        <w:ind w:left="720"/>
        <w:rPr>
          <w:b/>
        </w:rPr>
      </w:pPr>
      <w:r w:rsidRPr="00BC6FFD">
        <w:rPr>
          <w:b/>
        </w:rPr>
        <w:t>Tale prezzo non potrà superare, pena esclusione dalla gara</w:t>
      </w:r>
      <w:r>
        <w:rPr>
          <w:b/>
        </w:rPr>
        <w:t>,</w:t>
      </w:r>
      <w:r w:rsidRPr="00BC6FFD">
        <w:rPr>
          <w:b/>
        </w:rPr>
        <w:t xml:space="preserve"> l’importo unitario </w:t>
      </w:r>
      <w:r>
        <w:rPr>
          <w:b/>
        </w:rPr>
        <w:t xml:space="preserve">massimo stabilito </w:t>
      </w:r>
      <w:r w:rsidR="001B3379">
        <w:rPr>
          <w:b/>
        </w:rPr>
        <w:t xml:space="preserve">quale prezzo a base d’asta </w:t>
      </w:r>
      <w:r w:rsidRPr="00BC6FFD">
        <w:rPr>
          <w:b/>
        </w:rPr>
        <w:t>di €2,5/cad. prestazione (IVA esclusa);</w:t>
      </w:r>
    </w:p>
    <w:p w:rsidR="00BC6FFD" w:rsidRDefault="00BC6FFD" w:rsidP="00F37376">
      <w:pPr>
        <w:spacing w:after="200" w:line="276" w:lineRule="auto"/>
        <w:ind w:left="720"/>
      </w:pPr>
      <w:r>
        <w:t xml:space="preserve">la voce b) </w:t>
      </w:r>
      <w:r w:rsidR="004566AE" w:rsidRPr="004566AE">
        <w:t xml:space="preserve">Servizio di chiamate telefoniche </w:t>
      </w:r>
      <w:proofErr w:type="spellStart"/>
      <w:r w:rsidR="004566AE" w:rsidRPr="004566AE">
        <w:t>outbound</w:t>
      </w:r>
      <w:proofErr w:type="spellEnd"/>
      <w:r w:rsidR="004566AE" w:rsidRPr="004566AE">
        <w:t xml:space="preserve"> per i servizi  socio-sanitari e sanitari</w:t>
      </w:r>
      <w:r w:rsidR="0064591B">
        <w:t xml:space="preserve">: </w:t>
      </w:r>
      <w:r w:rsidR="004566AE">
        <w:t xml:space="preserve"> </w:t>
      </w:r>
      <w:r w:rsidR="0064591B">
        <w:t xml:space="preserve">il presso unitario praticato a intervista </w:t>
      </w:r>
      <w:r>
        <w:t xml:space="preserve">(distinto tra quotazione offerta per </w:t>
      </w:r>
      <w:r w:rsidR="00D02877">
        <w:t>i</w:t>
      </w:r>
      <w:r w:rsidR="00D02877" w:rsidRPr="00D02877">
        <w:t>ntervista/informazione ≤ 3 minuti</w:t>
      </w:r>
      <w:r w:rsidR="00D02877">
        <w:t xml:space="preserve">, </w:t>
      </w:r>
      <w:r>
        <w:t>intervista breve ed intervi</w:t>
      </w:r>
      <w:r w:rsidR="00D02877">
        <w:t>sta</w:t>
      </w:r>
      <w:r>
        <w:t xml:space="preserve"> strutturata)</w:t>
      </w:r>
      <w:r w:rsidR="00F14C7A" w:rsidRPr="00F14C7A">
        <w:t xml:space="preserve"> </w:t>
      </w:r>
      <w:r w:rsidR="00F14C7A">
        <w:t>in cifre ed in lettere</w:t>
      </w:r>
      <w:r>
        <w:t>.</w:t>
      </w:r>
    </w:p>
    <w:p w:rsidR="00BC6FFD" w:rsidRDefault="00BC6FFD" w:rsidP="00BC6FFD">
      <w:pPr>
        <w:spacing w:after="200" w:line="276" w:lineRule="auto"/>
        <w:ind w:left="720"/>
        <w:rPr>
          <w:b/>
        </w:rPr>
      </w:pPr>
      <w:r w:rsidRPr="00BC6FFD">
        <w:rPr>
          <w:b/>
        </w:rPr>
        <w:lastRenderedPageBreak/>
        <w:t>Tale prezzo non potrà superare, pena esclusione dalla gara</w:t>
      </w:r>
      <w:r>
        <w:rPr>
          <w:b/>
        </w:rPr>
        <w:t>,</w:t>
      </w:r>
      <w:r w:rsidRPr="00BC6FFD">
        <w:rPr>
          <w:b/>
        </w:rPr>
        <w:t xml:space="preserve"> </w:t>
      </w:r>
      <w:r>
        <w:rPr>
          <w:b/>
        </w:rPr>
        <w:t xml:space="preserve">l’ </w:t>
      </w:r>
      <w:r w:rsidRPr="00BC6FFD">
        <w:rPr>
          <w:b/>
        </w:rPr>
        <w:t xml:space="preserve">importo unitario </w:t>
      </w:r>
      <w:r>
        <w:rPr>
          <w:b/>
        </w:rPr>
        <w:t xml:space="preserve">massimo stabilito </w:t>
      </w:r>
      <w:r w:rsidR="001B3379">
        <w:rPr>
          <w:b/>
        </w:rPr>
        <w:t xml:space="preserve">quale prezzo a base d’asta </w:t>
      </w:r>
      <w:r w:rsidR="00D423C8">
        <w:rPr>
          <w:b/>
        </w:rPr>
        <w:t>stabilito rispettivamente in</w:t>
      </w:r>
      <w:r>
        <w:rPr>
          <w:b/>
        </w:rPr>
        <w:t>:</w:t>
      </w:r>
    </w:p>
    <w:p w:rsidR="00644079" w:rsidRPr="00644079" w:rsidRDefault="00644079" w:rsidP="00644079">
      <w:pPr>
        <w:pStyle w:val="Paragrafoelenco"/>
        <w:numPr>
          <w:ilvl w:val="0"/>
          <w:numId w:val="14"/>
        </w:numPr>
        <w:spacing w:after="200" w:line="276" w:lineRule="auto"/>
        <w:rPr>
          <w:b/>
        </w:rPr>
      </w:pPr>
      <w:r w:rsidRPr="00644079">
        <w:rPr>
          <w:b/>
        </w:rPr>
        <w:t>€ 1,80/cad. intervista (IVA esclusa) per intervista/informazione ≤ 3 minuti;</w:t>
      </w:r>
    </w:p>
    <w:p w:rsidR="00ED53C6" w:rsidRPr="00652810" w:rsidRDefault="00F75B40" w:rsidP="00ED53C6">
      <w:pPr>
        <w:pStyle w:val="Paragrafoelenco"/>
        <w:numPr>
          <w:ilvl w:val="0"/>
          <w:numId w:val="14"/>
        </w:numPr>
        <w:rPr>
          <w:b/>
        </w:rPr>
      </w:pPr>
      <w:r w:rsidRPr="00ED53C6">
        <w:rPr>
          <w:b/>
        </w:rPr>
        <w:t xml:space="preserve">€ </w:t>
      </w:r>
      <w:r w:rsidR="00ED53C6" w:rsidRPr="00ED53C6">
        <w:rPr>
          <w:b/>
        </w:rPr>
        <w:t>4,00</w:t>
      </w:r>
      <w:r w:rsidRPr="00ED53C6">
        <w:rPr>
          <w:b/>
        </w:rPr>
        <w:t>/ cad. intervista (IVA esclusa) per intervista</w:t>
      </w:r>
      <w:r w:rsidR="00ED53C6" w:rsidRPr="00ED53C6">
        <w:rPr>
          <w:rFonts w:ascii="Cambria" w:hAnsi="Cambria" w:cs="Tahoma"/>
          <w:b/>
          <w:bCs/>
          <w:sz w:val="16"/>
          <w:szCs w:val="16"/>
        </w:rPr>
        <w:t xml:space="preserve"> </w:t>
      </w:r>
      <w:r w:rsidR="00ED53C6" w:rsidRPr="00652810">
        <w:rPr>
          <w:b/>
        </w:rPr>
        <w:t xml:space="preserve">da oltre 3 min. fino a 6 </w:t>
      </w:r>
      <w:proofErr w:type="spellStart"/>
      <w:r w:rsidR="00ED53C6" w:rsidRPr="00652810">
        <w:rPr>
          <w:b/>
        </w:rPr>
        <w:t>min.c.a.</w:t>
      </w:r>
      <w:proofErr w:type="spellEnd"/>
      <w:r w:rsidR="00652810">
        <w:rPr>
          <w:b/>
        </w:rPr>
        <w:t>;</w:t>
      </w:r>
    </w:p>
    <w:p w:rsidR="00ED53C6" w:rsidRDefault="00ED53C6" w:rsidP="00ED53C6">
      <w:pPr>
        <w:jc w:val="center"/>
        <w:rPr>
          <w:rFonts w:ascii="Cambria" w:hAnsi="Cambria" w:cs="Tahoma"/>
          <w:b/>
          <w:bCs/>
          <w:sz w:val="16"/>
          <w:szCs w:val="16"/>
        </w:rPr>
      </w:pPr>
    </w:p>
    <w:p w:rsidR="00BC6FFD" w:rsidRPr="00B93C2B" w:rsidRDefault="00B93C2B" w:rsidP="00BC6FFD">
      <w:pPr>
        <w:pStyle w:val="Paragrafoelenco"/>
        <w:numPr>
          <w:ilvl w:val="0"/>
          <w:numId w:val="14"/>
        </w:numPr>
        <w:spacing w:after="200" w:line="276" w:lineRule="auto"/>
        <w:rPr>
          <w:b/>
        </w:rPr>
      </w:pPr>
      <w:r w:rsidRPr="00B93C2B">
        <w:rPr>
          <w:b/>
        </w:rPr>
        <w:t xml:space="preserve">€ 9,00/cad. intervista </w:t>
      </w:r>
      <w:r>
        <w:rPr>
          <w:b/>
        </w:rPr>
        <w:t xml:space="preserve">(IVA esclusa) </w:t>
      </w:r>
      <w:r w:rsidRPr="00B93C2B">
        <w:rPr>
          <w:b/>
        </w:rPr>
        <w:t xml:space="preserve">per intervista strutturata fino a c.a. 20 min.; </w:t>
      </w:r>
    </w:p>
    <w:p w:rsidR="00BC6FFD" w:rsidRDefault="00B02445" w:rsidP="00F37376">
      <w:pPr>
        <w:spacing w:after="200" w:line="276" w:lineRule="auto"/>
        <w:ind w:left="720"/>
      </w:pPr>
      <w:r>
        <w:t xml:space="preserve">la voce c) </w:t>
      </w:r>
      <w:r w:rsidR="0064591B" w:rsidRPr="00FE5D54">
        <w:t>Informazione telefonica all’utenza (</w:t>
      </w:r>
      <w:proofErr w:type="spellStart"/>
      <w:r w:rsidR="0064591B" w:rsidRPr="00FE5D54">
        <w:t>inbound</w:t>
      </w:r>
      <w:proofErr w:type="spellEnd"/>
      <w:r w:rsidR="0064591B" w:rsidRPr="00FE5D54">
        <w:t xml:space="preserve"> – orientamento all’utenza/ annullo appuntamenti)</w:t>
      </w:r>
      <w:r>
        <w:t xml:space="preserve">: prezzo unitario praticato per </w:t>
      </w:r>
      <w:r w:rsidR="00FE5D54">
        <w:t xml:space="preserve">informazione/annullo </w:t>
      </w:r>
      <w:r w:rsidR="00561EEF">
        <w:t xml:space="preserve">appuntamenti </w:t>
      </w:r>
      <w:r w:rsidR="00F14C7A">
        <w:t>in cifre ed in lettere</w:t>
      </w:r>
      <w:r>
        <w:t>:</w:t>
      </w:r>
    </w:p>
    <w:p w:rsidR="00EF2528" w:rsidRDefault="00B02445" w:rsidP="00B02445">
      <w:pPr>
        <w:pStyle w:val="Paragrafoelenco"/>
        <w:spacing w:after="200" w:line="276" w:lineRule="auto"/>
        <w:ind w:left="720"/>
        <w:rPr>
          <w:b/>
        </w:rPr>
      </w:pPr>
      <w:r w:rsidRPr="00B02445">
        <w:rPr>
          <w:b/>
        </w:rPr>
        <w:t xml:space="preserve">Tale prezzo non potrà superare, pena esclusione dalla gara, l’ importo unitario </w:t>
      </w:r>
      <w:r w:rsidR="00072CAF">
        <w:rPr>
          <w:b/>
        </w:rPr>
        <w:t xml:space="preserve">massimo stabilito </w:t>
      </w:r>
      <w:r w:rsidR="001B3379">
        <w:rPr>
          <w:b/>
        </w:rPr>
        <w:t xml:space="preserve">quale prezzo a base d’asta </w:t>
      </w:r>
      <w:r w:rsidR="00072CAF">
        <w:rPr>
          <w:b/>
        </w:rPr>
        <w:t>di</w:t>
      </w:r>
      <w:r w:rsidR="00FE5D54">
        <w:rPr>
          <w:b/>
        </w:rPr>
        <w:t>:</w:t>
      </w:r>
      <w:r w:rsidR="00072CAF">
        <w:rPr>
          <w:b/>
        </w:rPr>
        <w:t xml:space="preserve"> </w:t>
      </w:r>
    </w:p>
    <w:p w:rsidR="00B02445" w:rsidRPr="00561EEF" w:rsidRDefault="00561EEF" w:rsidP="00561EEF">
      <w:pPr>
        <w:pStyle w:val="Paragrafoelenco"/>
        <w:numPr>
          <w:ilvl w:val="0"/>
          <w:numId w:val="14"/>
        </w:numPr>
        <w:spacing w:after="200" w:line="276" w:lineRule="auto"/>
        <w:rPr>
          <w:b/>
        </w:rPr>
      </w:pPr>
      <w:r w:rsidRPr="00561EEF">
        <w:rPr>
          <w:b/>
        </w:rPr>
        <w:t xml:space="preserve">€ 1,80/cad.  </w:t>
      </w:r>
      <w:r>
        <w:rPr>
          <w:b/>
        </w:rPr>
        <w:t xml:space="preserve">informazione/annullo appuntamenti </w:t>
      </w:r>
      <w:r w:rsidR="00072CAF" w:rsidRPr="00561EEF">
        <w:rPr>
          <w:b/>
        </w:rPr>
        <w:t>(IVA esclusa);</w:t>
      </w:r>
    </w:p>
    <w:p w:rsidR="00D423C8" w:rsidRPr="00BE06A2" w:rsidRDefault="00D423C8" w:rsidP="00BE06A2">
      <w:pPr>
        <w:pStyle w:val="Corpodeltesto23"/>
        <w:numPr>
          <w:ilvl w:val="0"/>
          <w:numId w:val="16"/>
        </w:numPr>
        <w:pBdr>
          <w:bottom w:val="none" w:sz="0" w:space="0" w:color="auto"/>
        </w:pBdr>
        <w:spacing w:line="360" w:lineRule="auto"/>
        <w:rPr>
          <w:rFonts w:ascii="Cambria" w:hAnsi="Cambria" w:cs="Tahoma"/>
          <w:b/>
          <w:sz w:val="24"/>
          <w:szCs w:val="24"/>
        </w:rPr>
      </w:pPr>
      <w:r w:rsidRPr="00BE06A2">
        <w:rPr>
          <w:rFonts w:ascii="Cambria" w:hAnsi="Cambria" w:cs="Tahoma"/>
          <w:b/>
          <w:sz w:val="24"/>
          <w:szCs w:val="24"/>
        </w:rPr>
        <w:t>Importo complessivo annuo dell’appalto, in cifre ed in lettere, al netto dell’iva</w:t>
      </w:r>
      <w:r w:rsidR="00561EEF" w:rsidRPr="00BE06A2">
        <w:rPr>
          <w:rFonts w:ascii="Cambria" w:hAnsi="Cambria" w:cs="Tahoma"/>
          <w:b/>
          <w:sz w:val="24"/>
          <w:szCs w:val="24"/>
        </w:rPr>
        <w:t>, distinto per voce a), voce b) e</w:t>
      </w:r>
      <w:r w:rsidRPr="00BE06A2">
        <w:rPr>
          <w:rFonts w:ascii="Cambria" w:hAnsi="Cambria" w:cs="Tahoma"/>
          <w:b/>
          <w:sz w:val="24"/>
          <w:szCs w:val="24"/>
        </w:rPr>
        <w:t xml:space="preserve"> voce c);</w:t>
      </w:r>
    </w:p>
    <w:p w:rsidR="00EA4D8F" w:rsidRPr="00BE06A2" w:rsidRDefault="00F14C7A" w:rsidP="00BE06A2">
      <w:pPr>
        <w:pStyle w:val="Corpodeltesto23"/>
        <w:numPr>
          <w:ilvl w:val="0"/>
          <w:numId w:val="16"/>
        </w:numPr>
        <w:pBdr>
          <w:bottom w:val="none" w:sz="0" w:space="0" w:color="auto"/>
        </w:pBdr>
        <w:spacing w:line="360" w:lineRule="auto"/>
        <w:rPr>
          <w:rFonts w:ascii="Cambria" w:hAnsi="Cambria" w:cs="Tahoma"/>
          <w:b/>
          <w:sz w:val="24"/>
          <w:szCs w:val="24"/>
        </w:rPr>
      </w:pPr>
      <w:r w:rsidRPr="00BE06A2">
        <w:rPr>
          <w:rFonts w:ascii="Cambria" w:hAnsi="Cambria" w:cs="Tahoma"/>
          <w:b/>
          <w:sz w:val="24"/>
          <w:szCs w:val="24"/>
        </w:rPr>
        <w:t xml:space="preserve">Importo complessivo dell’appalto, in cifre ed in lettere, al netto dell’iva (che va comunque indicata) che la ditta intende praticare per l’espletamento del servizio per il periodo di </w:t>
      </w:r>
      <w:r w:rsidR="004F777D">
        <w:rPr>
          <w:rFonts w:ascii="Cambria" w:hAnsi="Cambria" w:cs="Tahoma"/>
          <w:b/>
          <w:sz w:val="24"/>
          <w:szCs w:val="24"/>
        </w:rPr>
        <w:t>5 anni (</w:t>
      </w:r>
      <w:r w:rsidRPr="00BE06A2">
        <w:rPr>
          <w:rFonts w:ascii="Cambria" w:hAnsi="Cambria" w:cs="Tahoma"/>
          <w:b/>
          <w:sz w:val="24"/>
          <w:szCs w:val="24"/>
        </w:rPr>
        <w:t>60 mesi</w:t>
      </w:r>
      <w:r w:rsidR="004F777D">
        <w:rPr>
          <w:rFonts w:ascii="Cambria" w:hAnsi="Cambria" w:cs="Tahoma"/>
          <w:b/>
          <w:sz w:val="24"/>
          <w:szCs w:val="24"/>
        </w:rPr>
        <w:t>)</w:t>
      </w:r>
      <w:r w:rsidRPr="00BE06A2">
        <w:rPr>
          <w:rFonts w:ascii="Cambria" w:hAnsi="Cambria" w:cs="Tahoma"/>
          <w:b/>
          <w:sz w:val="24"/>
          <w:szCs w:val="24"/>
        </w:rPr>
        <w:t>, determinato dalla somma delle seguenti voci:</w:t>
      </w:r>
    </w:p>
    <w:p w:rsidR="00F37376" w:rsidRPr="00244E33" w:rsidRDefault="00EA4D8F" w:rsidP="00BE06A2">
      <w:pPr>
        <w:pStyle w:val="Paragrafoelenco"/>
        <w:spacing w:after="200" w:line="276" w:lineRule="auto"/>
        <w:ind w:left="720" w:firstLine="360"/>
        <w:rPr>
          <w:b/>
        </w:rPr>
      </w:pPr>
      <w:r>
        <w:rPr>
          <w:b/>
        </w:rPr>
        <w:t>Totale</w:t>
      </w:r>
      <w:r w:rsidR="00652810">
        <w:rPr>
          <w:b/>
        </w:rPr>
        <w:t xml:space="preserve"> </w:t>
      </w:r>
      <w:proofErr w:type="spellStart"/>
      <w:r w:rsidR="00652810">
        <w:rPr>
          <w:b/>
        </w:rPr>
        <w:t>compl.vo</w:t>
      </w:r>
      <w:proofErr w:type="spellEnd"/>
      <w:r>
        <w:rPr>
          <w:b/>
        </w:rPr>
        <w:t xml:space="preserve"> voce a) + Totale </w:t>
      </w:r>
      <w:proofErr w:type="spellStart"/>
      <w:r w:rsidR="00652810">
        <w:rPr>
          <w:b/>
        </w:rPr>
        <w:t>compl.vo</w:t>
      </w:r>
      <w:proofErr w:type="spellEnd"/>
      <w:r w:rsidR="00652810">
        <w:rPr>
          <w:b/>
        </w:rPr>
        <w:t xml:space="preserve"> </w:t>
      </w:r>
      <w:r>
        <w:rPr>
          <w:b/>
        </w:rPr>
        <w:t xml:space="preserve">voce b) + Totale </w:t>
      </w:r>
      <w:proofErr w:type="spellStart"/>
      <w:r w:rsidR="00652810">
        <w:rPr>
          <w:b/>
        </w:rPr>
        <w:t>compl.vo</w:t>
      </w:r>
      <w:proofErr w:type="spellEnd"/>
      <w:r w:rsidR="00652810">
        <w:rPr>
          <w:b/>
        </w:rPr>
        <w:t xml:space="preserve"> </w:t>
      </w:r>
      <w:r>
        <w:rPr>
          <w:b/>
        </w:rPr>
        <w:t xml:space="preserve">voce c) </w:t>
      </w:r>
      <w:r w:rsidR="00F14C7A">
        <w:rPr>
          <w:b/>
        </w:rPr>
        <w:t xml:space="preserve"> </w:t>
      </w:r>
    </w:p>
    <w:p w:rsidR="00BC6FFD" w:rsidRDefault="00B4049D" w:rsidP="005C0DB7">
      <w:pPr>
        <w:pStyle w:val="Corpodeltesto23"/>
        <w:pBdr>
          <w:bottom w:val="none" w:sz="0" w:space="0" w:color="auto"/>
        </w:pBdr>
        <w:spacing w:line="360" w:lineRule="auto"/>
        <w:rPr>
          <w:rFonts w:ascii="Cambria" w:hAnsi="Cambria" w:cs="Tahoma"/>
          <w:sz w:val="24"/>
          <w:szCs w:val="24"/>
        </w:rPr>
      </w:pPr>
      <w:r>
        <w:rPr>
          <w:rFonts w:ascii="Cambria" w:hAnsi="Cambria" w:cs="Tahoma"/>
          <w:sz w:val="24"/>
          <w:szCs w:val="24"/>
        </w:rPr>
        <w:t>In caso di difformità tra prezzo unitario espresso in cifre ed in lettere, si riterrà valido quello espresso in lettere.</w:t>
      </w:r>
    </w:p>
    <w:p w:rsidR="00171E0F" w:rsidRPr="002C6A2C" w:rsidRDefault="00171E0F" w:rsidP="005C0DB7">
      <w:pPr>
        <w:spacing w:line="360" w:lineRule="auto"/>
        <w:jc w:val="both"/>
        <w:rPr>
          <w:rFonts w:ascii="Cambria" w:hAnsi="Cambria" w:cs="Tahoma"/>
          <w:sz w:val="24"/>
          <w:szCs w:val="24"/>
          <w:u w:val="single"/>
        </w:rPr>
      </w:pPr>
      <w:r w:rsidRPr="002C6A2C">
        <w:rPr>
          <w:rFonts w:ascii="Cambria" w:hAnsi="Cambria" w:cs="Tahoma"/>
          <w:sz w:val="24"/>
          <w:szCs w:val="24"/>
          <w:u w:val="single"/>
        </w:rPr>
        <w:t xml:space="preserve">La Ditta concorrente dovrà altresì </w:t>
      </w:r>
      <w:r w:rsidR="00FA6DAF" w:rsidRPr="002C6A2C">
        <w:rPr>
          <w:rFonts w:ascii="Cambria" w:hAnsi="Cambria" w:cs="Tahoma"/>
          <w:sz w:val="24"/>
          <w:szCs w:val="24"/>
          <w:u w:val="single"/>
        </w:rPr>
        <w:t>sottoscrivere (a firma del legale rappresentante)</w:t>
      </w:r>
      <w:r w:rsidRPr="002C6A2C">
        <w:rPr>
          <w:rFonts w:ascii="Cambria" w:hAnsi="Cambria" w:cs="Tahoma"/>
          <w:sz w:val="24"/>
          <w:szCs w:val="24"/>
          <w:u w:val="single"/>
        </w:rPr>
        <w:t xml:space="preserve"> </w:t>
      </w:r>
      <w:r w:rsidR="00FA6DAF" w:rsidRPr="002C6A2C">
        <w:rPr>
          <w:rFonts w:ascii="Cambria" w:hAnsi="Cambria" w:cs="Tahoma"/>
          <w:sz w:val="24"/>
          <w:szCs w:val="24"/>
          <w:u w:val="single"/>
        </w:rPr>
        <w:t xml:space="preserve">la dichiarazione </w:t>
      </w:r>
      <w:r w:rsidR="0009517B" w:rsidRPr="002C6A2C">
        <w:rPr>
          <w:rFonts w:ascii="Cambria" w:hAnsi="Cambria" w:cs="Tahoma"/>
          <w:sz w:val="24"/>
          <w:szCs w:val="24"/>
          <w:u w:val="single"/>
        </w:rPr>
        <w:t>allegat</w:t>
      </w:r>
      <w:r w:rsidR="00FA6DAF" w:rsidRPr="002C6A2C">
        <w:rPr>
          <w:rFonts w:ascii="Cambria" w:hAnsi="Cambria" w:cs="Tahoma"/>
          <w:sz w:val="24"/>
          <w:szCs w:val="24"/>
          <w:u w:val="single"/>
        </w:rPr>
        <w:t>a</w:t>
      </w:r>
      <w:r w:rsidR="002C6A2C">
        <w:rPr>
          <w:rFonts w:ascii="Cambria" w:hAnsi="Cambria" w:cs="Tahoma"/>
          <w:sz w:val="24"/>
          <w:szCs w:val="24"/>
          <w:u w:val="single"/>
        </w:rPr>
        <w:t xml:space="preserve"> (Allegato G</w:t>
      </w:r>
      <w:r w:rsidR="0009517B" w:rsidRPr="002C6A2C">
        <w:rPr>
          <w:rFonts w:ascii="Cambria" w:hAnsi="Cambria" w:cs="Tahoma"/>
          <w:sz w:val="24"/>
          <w:szCs w:val="24"/>
          <w:u w:val="single"/>
        </w:rPr>
        <w:t xml:space="preserve">) </w:t>
      </w:r>
      <w:r w:rsidRPr="002C6A2C">
        <w:rPr>
          <w:rFonts w:ascii="Cambria" w:hAnsi="Cambria" w:cs="Tahoma"/>
          <w:sz w:val="24"/>
          <w:szCs w:val="24"/>
          <w:u w:val="single"/>
        </w:rPr>
        <w:t xml:space="preserve">relativo all’inquadramento contrattuale e retributivo dei lavoratori che la </w:t>
      </w:r>
      <w:r w:rsidR="0009517B" w:rsidRPr="002C6A2C">
        <w:rPr>
          <w:rFonts w:ascii="Cambria" w:hAnsi="Cambria" w:cs="Tahoma"/>
          <w:sz w:val="24"/>
          <w:szCs w:val="24"/>
          <w:u w:val="single"/>
        </w:rPr>
        <w:t>medesima</w:t>
      </w:r>
      <w:r w:rsidRPr="002C6A2C">
        <w:rPr>
          <w:rFonts w:ascii="Cambria" w:hAnsi="Cambria" w:cs="Tahoma"/>
          <w:sz w:val="24"/>
          <w:szCs w:val="24"/>
          <w:u w:val="single"/>
        </w:rPr>
        <w:t xml:space="preserve"> intende impiegare per lo svolgimento del servizio (in considerazione anche di quanto previsto all’apposita clausola sociale di cui all’art. </w:t>
      </w:r>
      <w:r w:rsidR="0009517B" w:rsidRPr="002C6A2C">
        <w:rPr>
          <w:rFonts w:ascii="Cambria" w:hAnsi="Cambria" w:cs="Tahoma"/>
          <w:sz w:val="24"/>
          <w:szCs w:val="24"/>
          <w:u w:val="single"/>
        </w:rPr>
        <w:t>10 del capitolato speciale).</w:t>
      </w:r>
    </w:p>
    <w:p w:rsidR="005C0DB7" w:rsidRPr="00FC7B0C" w:rsidRDefault="005C0DB7" w:rsidP="005C0DB7">
      <w:pPr>
        <w:spacing w:line="360" w:lineRule="auto"/>
        <w:jc w:val="both"/>
        <w:rPr>
          <w:rFonts w:ascii="Cambria" w:hAnsi="Cambria" w:cs="Tahoma"/>
          <w:sz w:val="24"/>
          <w:szCs w:val="24"/>
        </w:rPr>
      </w:pPr>
      <w:r w:rsidRPr="00507AF2">
        <w:rPr>
          <w:rFonts w:ascii="Cambria" w:hAnsi="Cambria" w:cs="Tahoma"/>
          <w:sz w:val="24"/>
          <w:szCs w:val="24"/>
        </w:rPr>
        <w:t>Nulla è dovuto alla Ditta aggiudicataria per i servizi resi al di fuori di quanto previsto nel presente disciplinare e nel capitolato di gara.</w:t>
      </w:r>
    </w:p>
    <w:p w:rsidR="003D4985"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La ditta dovrà inoltre indicare in calce la struttura economica dell’offerta stessa </w:t>
      </w:r>
      <w:r w:rsidR="001E7B91">
        <w:rPr>
          <w:rFonts w:ascii="Cambria" w:hAnsi="Cambria" w:cs="Tahoma"/>
          <w:sz w:val="24"/>
          <w:szCs w:val="24"/>
        </w:rPr>
        <w:t>ai fini di consentire alla S.A. di poter effettuare le eventuali verifiche di cui a</w:t>
      </w:r>
      <w:r w:rsidRPr="001E7B91">
        <w:rPr>
          <w:rFonts w:ascii="Cambria" w:hAnsi="Cambria" w:cs="Tahoma"/>
          <w:sz w:val="24"/>
          <w:szCs w:val="24"/>
        </w:rPr>
        <w:t xml:space="preserve">ll’art. 97 comma </w:t>
      </w:r>
      <w:r w:rsidR="003D4985">
        <w:rPr>
          <w:rFonts w:ascii="Cambria" w:hAnsi="Cambria" w:cs="Tahoma"/>
          <w:sz w:val="24"/>
          <w:szCs w:val="24"/>
        </w:rPr>
        <w:t>3.</w:t>
      </w:r>
    </w:p>
    <w:p w:rsidR="005C0DB7" w:rsidRPr="00FC7B0C" w:rsidRDefault="003D4985" w:rsidP="005C0DB7">
      <w:pPr>
        <w:spacing w:line="360" w:lineRule="auto"/>
        <w:jc w:val="both"/>
        <w:rPr>
          <w:rFonts w:ascii="Cambria" w:hAnsi="Cambria" w:cs="Tahoma"/>
          <w:sz w:val="24"/>
          <w:szCs w:val="24"/>
        </w:rPr>
      </w:pPr>
      <w:r>
        <w:rPr>
          <w:rFonts w:ascii="Cambria" w:hAnsi="Cambria" w:cs="Tahoma"/>
          <w:sz w:val="24"/>
          <w:szCs w:val="24"/>
        </w:rPr>
        <w:t>I</w:t>
      </w:r>
      <w:r w:rsidR="005C0DB7" w:rsidRPr="001E7B91">
        <w:rPr>
          <w:rFonts w:ascii="Cambria" w:hAnsi="Cambria" w:cs="Tahoma"/>
          <w:sz w:val="24"/>
          <w:szCs w:val="24"/>
        </w:rPr>
        <w:t>n particolare</w:t>
      </w:r>
      <w:r w:rsidR="001E7B91" w:rsidRPr="001E7B91">
        <w:rPr>
          <w:rFonts w:ascii="Cambria" w:hAnsi="Cambria" w:cs="Tahoma"/>
          <w:sz w:val="24"/>
          <w:szCs w:val="24"/>
        </w:rPr>
        <w:t xml:space="preserve"> la ditta concorrente dovrà riportare</w:t>
      </w:r>
      <w:r w:rsidR="005C0DB7" w:rsidRPr="001E7B91">
        <w:rPr>
          <w:rFonts w:ascii="Cambria" w:hAnsi="Cambria" w:cs="Tahoma"/>
          <w:sz w:val="24"/>
          <w:szCs w:val="24"/>
        </w:rPr>
        <w:t>:</w:t>
      </w:r>
    </w:p>
    <w:p w:rsidR="005C0DB7" w:rsidRPr="00552E87" w:rsidRDefault="005C0DB7" w:rsidP="005C0DB7">
      <w:pPr>
        <w:numPr>
          <w:ilvl w:val="0"/>
          <w:numId w:val="4"/>
        </w:numPr>
        <w:spacing w:line="360" w:lineRule="auto"/>
        <w:jc w:val="both"/>
        <w:rPr>
          <w:rFonts w:ascii="Cambria" w:hAnsi="Cambria" w:cs="Tahoma"/>
          <w:sz w:val="24"/>
          <w:szCs w:val="24"/>
        </w:rPr>
      </w:pPr>
      <w:r w:rsidRPr="00552E87">
        <w:rPr>
          <w:rFonts w:ascii="Cambria" w:hAnsi="Cambria" w:cs="Tahoma"/>
          <w:sz w:val="24"/>
          <w:szCs w:val="24"/>
        </w:rPr>
        <w:t>numero degli addetti impiegati complessivamente nell’appalto;</w:t>
      </w:r>
    </w:p>
    <w:p w:rsidR="005C0DB7" w:rsidRPr="00D44FFF" w:rsidRDefault="005C0DB7" w:rsidP="00D44FFF">
      <w:pPr>
        <w:pStyle w:val="Paragrafoelenco"/>
        <w:numPr>
          <w:ilvl w:val="0"/>
          <w:numId w:val="4"/>
        </w:numPr>
        <w:spacing w:line="360" w:lineRule="auto"/>
        <w:jc w:val="both"/>
        <w:rPr>
          <w:rFonts w:ascii="Cambria" w:hAnsi="Cambria" w:cs="Tahoma"/>
          <w:sz w:val="24"/>
          <w:szCs w:val="24"/>
          <w:highlight w:val="yellow"/>
        </w:rPr>
      </w:pPr>
      <w:r w:rsidRPr="00552E87">
        <w:rPr>
          <w:rFonts w:ascii="Cambria" w:hAnsi="Cambria" w:cs="Tahoma"/>
          <w:sz w:val="24"/>
          <w:szCs w:val="24"/>
        </w:rPr>
        <w:t xml:space="preserve">suddivisione dei costi in costi per manodopera, costi per </w:t>
      </w:r>
      <w:r w:rsidR="00B63146" w:rsidRPr="00552E87">
        <w:rPr>
          <w:rFonts w:ascii="Cambria" w:hAnsi="Cambria" w:cs="Tahoma"/>
          <w:sz w:val="24"/>
          <w:szCs w:val="24"/>
        </w:rPr>
        <w:t>messa a disposizione dei</w:t>
      </w:r>
      <w:r w:rsidR="00B63146" w:rsidRPr="00D44FFF">
        <w:rPr>
          <w:rFonts w:ascii="Cambria" w:hAnsi="Cambria" w:cs="Tahoma"/>
          <w:sz w:val="24"/>
          <w:szCs w:val="24"/>
        </w:rPr>
        <w:t xml:space="preserve"> locali per lo svolgimento del servizio</w:t>
      </w:r>
      <w:r w:rsidRPr="00D44FFF">
        <w:rPr>
          <w:rFonts w:ascii="Cambria" w:hAnsi="Cambria" w:cs="Tahoma"/>
          <w:sz w:val="24"/>
          <w:szCs w:val="24"/>
        </w:rPr>
        <w:t>, attrezzature con esplicitazione separata dei costi in attrezzature e formazione continua per la sicurezza dei lavoratori.</w:t>
      </w:r>
      <w:r w:rsidR="00054028" w:rsidRPr="00D44FFF">
        <w:rPr>
          <w:rFonts w:ascii="Cambria" w:hAnsi="Cambria" w:cs="Tahoma"/>
          <w:sz w:val="24"/>
          <w:szCs w:val="24"/>
        </w:rPr>
        <w:t xml:space="preserve"> </w:t>
      </w:r>
    </w:p>
    <w:p w:rsidR="005C0DB7" w:rsidRDefault="005C0DB7" w:rsidP="005C0DB7">
      <w:pPr>
        <w:spacing w:line="360" w:lineRule="auto"/>
        <w:jc w:val="both"/>
        <w:rPr>
          <w:rFonts w:ascii="Cambria" w:hAnsi="Cambria" w:cs="Tahoma"/>
          <w:sz w:val="24"/>
          <w:szCs w:val="24"/>
        </w:rPr>
      </w:pPr>
      <w:r w:rsidRPr="007E73E8">
        <w:rPr>
          <w:rFonts w:ascii="Cambria" w:hAnsi="Cambria" w:cs="Tahoma"/>
          <w:sz w:val="24"/>
          <w:szCs w:val="24"/>
        </w:rPr>
        <w:lastRenderedPageBreak/>
        <w:t xml:space="preserve">La ditta dovrà inserire, nello schema di dettaglio dell’offerta economica, gli oneri della sicurezza da rischio specifico (art. </w:t>
      </w:r>
      <w:r>
        <w:rPr>
          <w:rFonts w:ascii="Cambria" w:hAnsi="Cambria" w:cs="Tahoma"/>
          <w:sz w:val="24"/>
          <w:szCs w:val="24"/>
        </w:rPr>
        <w:t>95</w:t>
      </w:r>
      <w:r w:rsidRPr="007E73E8">
        <w:rPr>
          <w:rFonts w:ascii="Cambria" w:hAnsi="Cambria" w:cs="Tahoma"/>
          <w:sz w:val="24"/>
          <w:szCs w:val="24"/>
        </w:rPr>
        <w:t xml:space="preserve">, comma </w:t>
      </w:r>
      <w:r>
        <w:rPr>
          <w:rFonts w:ascii="Cambria" w:hAnsi="Cambria" w:cs="Tahoma"/>
          <w:sz w:val="24"/>
          <w:szCs w:val="24"/>
        </w:rPr>
        <w:t xml:space="preserve">10 D. </w:t>
      </w:r>
      <w:proofErr w:type="spellStart"/>
      <w:r>
        <w:rPr>
          <w:rFonts w:ascii="Cambria" w:hAnsi="Cambria" w:cs="Tahoma"/>
          <w:sz w:val="24"/>
          <w:szCs w:val="24"/>
        </w:rPr>
        <w:t>lgs</w:t>
      </w:r>
      <w:proofErr w:type="spellEnd"/>
      <w:r>
        <w:rPr>
          <w:rFonts w:ascii="Cambria" w:hAnsi="Cambria" w:cs="Tahoma"/>
          <w:sz w:val="24"/>
          <w:szCs w:val="24"/>
        </w:rPr>
        <w:t>. n. 50/2016</w:t>
      </w:r>
      <w:r w:rsidRPr="007E73E8">
        <w:rPr>
          <w:rFonts w:ascii="Cambria" w:hAnsi="Cambria" w:cs="Tahoma"/>
          <w:sz w:val="24"/>
          <w:szCs w:val="24"/>
        </w:rPr>
        <w:t xml:space="preserve">) la cui quantificazione spetta al Concorrente in rapporto all’offerta medesima. </w:t>
      </w:r>
    </w:p>
    <w:p w:rsidR="001E7B91" w:rsidRDefault="005C0DB7" w:rsidP="005C0DB7">
      <w:pPr>
        <w:spacing w:line="360" w:lineRule="auto"/>
        <w:jc w:val="both"/>
        <w:rPr>
          <w:rFonts w:ascii="Cambria" w:hAnsi="Cambria" w:cs="Tahoma"/>
          <w:sz w:val="24"/>
          <w:szCs w:val="24"/>
        </w:rPr>
      </w:pPr>
      <w:r w:rsidRPr="007E73E8">
        <w:rPr>
          <w:rFonts w:ascii="Cambria" w:hAnsi="Cambria" w:cs="Tahoma"/>
          <w:sz w:val="24"/>
          <w:szCs w:val="24"/>
        </w:rPr>
        <w:t>Per mero chiarimento si segnala che tali costi sono propri del Concorrente e sono diversi dagli oneri dell</w:t>
      </w:r>
      <w:r>
        <w:rPr>
          <w:rFonts w:ascii="Cambria" w:hAnsi="Cambria" w:cs="Tahoma"/>
          <w:sz w:val="24"/>
          <w:szCs w:val="24"/>
        </w:rPr>
        <w:t xml:space="preserve">a sicurezza per le interferenze. </w:t>
      </w: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L’offerta dovrà essere redatta in termini di prezzo fisso ed invariabile per tutta la durata del servizio</w:t>
      </w:r>
      <w:r w:rsidR="001E7B91">
        <w:rPr>
          <w:rFonts w:ascii="Cambria" w:hAnsi="Cambria" w:cs="Tahoma"/>
          <w:sz w:val="24"/>
          <w:szCs w:val="24"/>
        </w:rPr>
        <w:t>/fornitura</w:t>
      </w:r>
      <w:r w:rsidRPr="00FC7B0C">
        <w:rPr>
          <w:rFonts w:ascii="Cambria" w:hAnsi="Cambria" w:cs="Tahoma"/>
          <w:sz w:val="24"/>
          <w:szCs w:val="24"/>
        </w:rPr>
        <w:t>.</w:t>
      </w: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L’offerta dovrà avere validità non inferiore </w:t>
      </w:r>
      <w:r w:rsidRPr="00FC7B0C">
        <w:rPr>
          <w:rFonts w:ascii="Cambria" w:hAnsi="Cambria" w:cs="Tahoma"/>
          <w:b/>
          <w:sz w:val="24"/>
          <w:szCs w:val="24"/>
        </w:rPr>
        <w:t xml:space="preserve">a </w:t>
      </w:r>
      <w:r>
        <w:rPr>
          <w:rFonts w:ascii="Cambria" w:hAnsi="Cambria" w:cs="Tahoma"/>
          <w:b/>
          <w:sz w:val="24"/>
          <w:szCs w:val="24"/>
        </w:rPr>
        <w:t xml:space="preserve">240 </w:t>
      </w:r>
      <w:r w:rsidRPr="00FC7B0C">
        <w:rPr>
          <w:rFonts w:ascii="Cambria" w:hAnsi="Cambria" w:cs="Tahoma"/>
          <w:b/>
          <w:sz w:val="24"/>
          <w:szCs w:val="24"/>
        </w:rPr>
        <w:t xml:space="preserve"> giorni</w:t>
      </w:r>
      <w:r w:rsidRPr="00FC7B0C">
        <w:rPr>
          <w:rFonts w:ascii="Cambria" w:hAnsi="Cambria" w:cs="Tahoma"/>
          <w:sz w:val="24"/>
          <w:szCs w:val="24"/>
        </w:rPr>
        <w:t xml:space="preserve"> dall’ultimo termine di presentazione e per tale periodo è irrevocabile e dovrà essere presentata secondo le modalità previste dall’art. 2.</w:t>
      </w: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Non saranno accettate le offerte che non rispettino le indicazioni e le modalità di presentazione previste nel presente documento, ovvero risultino equivoche, difformi dalla richiesta o condizionate da altre clausole.</w:t>
      </w:r>
    </w:p>
    <w:p w:rsidR="005C0DB7" w:rsidRPr="00FC7B0C" w:rsidRDefault="005C0DB7" w:rsidP="005C0DB7">
      <w:pPr>
        <w:pStyle w:val="Corpodeltesto23"/>
        <w:pBdr>
          <w:bottom w:val="none" w:sz="0" w:space="0" w:color="auto"/>
        </w:pBdr>
        <w:rPr>
          <w:rFonts w:ascii="Cambria" w:hAnsi="Cambria" w:cs="Tahoma"/>
          <w:sz w:val="24"/>
          <w:szCs w:val="24"/>
        </w:rPr>
      </w:pPr>
    </w:p>
    <w:p w:rsidR="005C0DB7" w:rsidRPr="00FC7B0C" w:rsidRDefault="005C0DB7" w:rsidP="005C0DB7">
      <w:pPr>
        <w:pStyle w:val="Corpodeltesto23"/>
        <w:pBdr>
          <w:bottom w:val="none" w:sz="0" w:space="0" w:color="auto"/>
        </w:pBdr>
        <w:spacing w:line="360" w:lineRule="auto"/>
        <w:rPr>
          <w:rFonts w:ascii="Cambria" w:hAnsi="Cambria" w:cs="Tahoma"/>
          <w:sz w:val="24"/>
          <w:szCs w:val="24"/>
        </w:rPr>
      </w:pPr>
      <w:r w:rsidRPr="00FC7B0C">
        <w:rPr>
          <w:rFonts w:ascii="Cambria" w:hAnsi="Cambria" w:cs="Tahoma"/>
          <w:sz w:val="24"/>
          <w:szCs w:val="24"/>
        </w:rPr>
        <w:t>In caso di raggruppamento di imprese, l’offerta congiunta dovrà:</w:t>
      </w:r>
    </w:p>
    <w:p w:rsidR="005C0DB7" w:rsidRPr="00FC7B0C" w:rsidRDefault="005C0DB7" w:rsidP="005C0DB7">
      <w:pPr>
        <w:numPr>
          <w:ilvl w:val="0"/>
          <w:numId w:val="1"/>
        </w:numPr>
        <w:spacing w:line="360" w:lineRule="auto"/>
        <w:jc w:val="both"/>
        <w:rPr>
          <w:rFonts w:ascii="Cambria" w:hAnsi="Cambria" w:cs="Tahoma"/>
          <w:sz w:val="24"/>
          <w:szCs w:val="24"/>
        </w:rPr>
      </w:pPr>
      <w:r w:rsidRPr="00FC7B0C">
        <w:rPr>
          <w:rFonts w:ascii="Cambria" w:hAnsi="Cambria" w:cs="Tahoma"/>
          <w:sz w:val="24"/>
          <w:szCs w:val="24"/>
        </w:rPr>
        <w:t>essere sottoscritta dai Rappresentanti legali di tutte le imprese raggruppate;</w:t>
      </w:r>
    </w:p>
    <w:p w:rsidR="005C0DB7" w:rsidRPr="00FC7B0C" w:rsidRDefault="005C0DB7" w:rsidP="005C0DB7">
      <w:pPr>
        <w:numPr>
          <w:ilvl w:val="0"/>
          <w:numId w:val="1"/>
        </w:numPr>
        <w:spacing w:line="360" w:lineRule="auto"/>
        <w:jc w:val="both"/>
        <w:rPr>
          <w:rFonts w:ascii="Cambria" w:hAnsi="Cambria" w:cs="Tahoma"/>
          <w:sz w:val="24"/>
          <w:szCs w:val="24"/>
        </w:rPr>
      </w:pPr>
      <w:r w:rsidRPr="00FC7B0C">
        <w:rPr>
          <w:rFonts w:ascii="Cambria" w:hAnsi="Cambria" w:cs="Tahoma"/>
          <w:sz w:val="24"/>
          <w:szCs w:val="24"/>
        </w:rPr>
        <w:t>specificare le parti del servizio che saranno eseguite dalle singole imprese;</w:t>
      </w:r>
    </w:p>
    <w:p w:rsidR="005C0DB7" w:rsidRPr="00FC7B0C" w:rsidRDefault="005C0DB7" w:rsidP="005C0DB7">
      <w:pPr>
        <w:numPr>
          <w:ilvl w:val="0"/>
          <w:numId w:val="1"/>
        </w:numPr>
        <w:spacing w:line="360" w:lineRule="auto"/>
        <w:jc w:val="both"/>
        <w:rPr>
          <w:rFonts w:ascii="Cambria" w:hAnsi="Cambria" w:cs="Tahoma"/>
          <w:sz w:val="24"/>
          <w:szCs w:val="24"/>
        </w:rPr>
      </w:pPr>
      <w:r w:rsidRPr="00FC7B0C">
        <w:rPr>
          <w:rFonts w:ascii="Cambria" w:hAnsi="Cambria" w:cs="Tahoma"/>
          <w:sz w:val="24"/>
          <w:szCs w:val="24"/>
        </w:rPr>
        <w:t xml:space="preserve">contenere l’impegno che, in caso di aggiudicazione della gara, le stesse si conformeranno alla disciplina prevista dall’art. </w:t>
      </w:r>
      <w:r>
        <w:rPr>
          <w:rFonts w:ascii="Cambria" w:hAnsi="Cambria" w:cs="Tahoma"/>
          <w:sz w:val="24"/>
          <w:szCs w:val="24"/>
        </w:rPr>
        <w:t>48</w:t>
      </w:r>
      <w:r w:rsidRPr="00FC7B0C">
        <w:rPr>
          <w:rFonts w:ascii="Cambria" w:hAnsi="Cambria" w:cs="Tahoma"/>
          <w:sz w:val="24"/>
          <w:szCs w:val="24"/>
        </w:rPr>
        <w:t xml:space="preserve"> del D. </w:t>
      </w:r>
      <w:proofErr w:type="spellStart"/>
      <w:r w:rsidRPr="00FC7B0C">
        <w:rPr>
          <w:rFonts w:ascii="Cambria" w:hAnsi="Cambria" w:cs="Tahoma"/>
          <w:sz w:val="24"/>
          <w:szCs w:val="24"/>
        </w:rPr>
        <w:t>Lgs</w:t>
      </w:r>
      <w:proofErr w:type="spellEnd"/>
      <w:r w:rsidRPr="00FC7B0C">
        <w:rPr>
          <w:rFonts w:ascii="Cambria" w:hAnsi="Cambria" w:cs="Tahoma"/>
          <w:sz w:val="24"/>
          <w:szCs w:val="24"/>
        </w:rPr>
        <w:t xml:space="preserve">. </w:t>
      </w:r>
      <w:r>
        <w:rPr>
          <w:rFonts w:ascii="Cambria" w:hAnsi="Cambria" w:cs="Tahoma"/>
          <w:sz w:val="24"/>
          <w:szCs w:val="24"/>
        </w:rPr>
        <w:t>50</w:t>
      </w:r>
      <w:r w:rsidRPr="00FC7B0C">
        <w:rPr>
          <w:rFonts w:ascii="Cambria" w:hAnsi="Cambria" w:cs="Tahoma"/>
          <w:sz w:val="24"/>
          <w:szCs w:val="24"/>
        </w:rPr>
        <w:t>/20</w:t>
      </w:r>
      <w:r>
        <w:rPr>
          <w:rFonts w:ascii="Cambria" w:hAnsi="Cambria" w:cs="Tahoma"/>
          <w:sz w:val="24"/>
          <w:szCs w:val="24"/>
        </w:rPr>
        <w:t>1</w:t>
      </w:r>
      <w:r w:rsidRPr="00FC7B0C">
        <w:rPr>
          <w:rFonts w:ascii="Cambria" w:hAnsi="Cambria" w:cs="Tahoma"/>
          <w:sz w:val="24"/>
          <w:szCs w:val="24"/>
        </w:rPr>
        <w:t>6.</w:t>
      </w:r>
    </w:p>
    <w:p w:rsidR="005C0DB7" w:rsidRPr="00FC7B0C" w:rsidRDefault="005C0DB7" w:rsidP="005C0DB7">
      <w:pPr>
        <w:ind w:left="435"/>
        <w:jc w:val="both"/>
        <w:rPr>
          <w:rFonts w:ascii="Cambria" w:hAnsi="Cambria" w:cs="Tahoma"/>
          <w:sz w:val="24"/>
          <w:szCs w:val="24"/>
        </w:rPr>
      </w:pP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w:t>
      </w:r>
      <w:r>
        <w:rPr>
          <w:rFonts w:ascii="Cambria" w:hAnsi="Cambria" w:cs="Tahoma"/>
          <w:sz w:val="24"/>
          <w:szCs w:val="24"/>
        </w:rPr>
        <w:t>45</w:t>
      </w:r>
      <w:r w:rsidRPr="00FC7B0C">
        <w:rPr>
          <w:rFonts w:ascii="Cambria" w:hAnsi="Cambria" w:cs="Tahoma"/>
          <w:sz w:val="24"/>
          <w:szCs w:val="24"/>
        </w:rPr>
        <w:t xml:space="preserve">, comma </w:t>
      </w:r>
      <w:r>
        <w:rPr>
          <w:rFonts w:ascii="Cambria" w:hAnsi="Cambria" w:cs="Tahoma"/>
          <w:sz w:val="24"/>
          <w:szCs w:val="24"/>
        </w:rPr>
        <w:t>2</w:t>
      </w:r>
      <w:r w:rsidRPr="00FC7B0C">
        <w:rPr>
          <w:rFonts w:ascii="Cambria" w:hAnsi="Cambria" w:cs="Tahoma"/>
          <w:sz w:val="24"/>
          <w:szCs w:val="24"/>
        </w:rPr>
        <w:t>,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FC7B0C" w:rsidRDefault="005C0DB7" w:rsidP="005C0DB7">
      <w:pPr>
        <w:ind w:left="435"/>
        <w:jc w:val="both"/>
        <w:rPr>
          <w:rFonts w:ascii="Cambria" w:hAnsi="Cambria" w:cs="Tahoma"/>
          <w:sz w:val="24"/>
          <w:szCs w:val="24"/>
        </w:rPr>
      </w:pP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ad una di esse designata come capogruppo. Tale mandato deve risultare da scrittura privata autentica</w:t>
      </w:r>
      <w:r w:rsidR="00F02F27">
        <w:rPr>
          <w:rFonts w:ascii="Cambria" w:hAnsi="Cambria" w:cs="Tahoma"/>
          <w:sz w:val="24"/>
          <w:szCs w:val="24"/>
        </w:rPr>
        <w:t>ta</w:t>
      </w:r>
      <w:r w:rsidRPr="00FC7B0C">
        <w:rPr>
          <w:rFonts w:ascii="Cambria" w:hAnsi="Cambria" w:cs="Tahoma"/>
          <w:sz w:val="24"/>
          <w:szCs w:val="24"/>
        </w:rPr>
        <w:t xml:space="preserve">. La procura è conferita al rappresentante legale dell’impresa capogruppo. Per quanto non espressamente qui indicato si applica l’art. </w:t>
      </w:r>
      <w:r>
        <w:rPr>
          <w:rFonts w:ascii="Cambria" w:hAnsi="Cambria" w:cs="Tahoma"/>
          <w:sz w:val="24"/>
          <w:szCs w:val="24"/>
        </w:rPr>
        <w:t>48</w:t>
      </w:r>
      <w:r w:rsidRPr="00FC7B0C">
        <w:rPr>
          <w:rFonts w:ascii="Cambria" w:hAnsi="Cambria" w:cs="Tahoma"/>
          <w:sz w:val="24"/>
          <w:szCs w:val="24"/>
        </w:rPr>
        <w:t xml:space="preserve"> del D. </w:t>
      </w:r>
      <w:proofErr w:type="spellStart"/>
      <w:r w:rsidRPr="00FC7B0C">
        <w:rPr>
          <w:rFonts w:ascii="Cambria" w:hAnsi="Cambria" w:cs="Tahoma"/>
          <w:sz w:val="24"/>
          <w:szCs w:val="24"/>
        </w:rPr>
        <w:t>Lgs</w:t>
      </w:r>
      <w:proofErr w:type="spellEnd"/>
      <w:r w:rsidRPr="00FC7B0C">
        <w:rPr>
          <w:rFonts w:ascii="Cambria" w:hAnsi="Cambria" w:cs="Tahoma"/>
          <w:sz w:val="24"/>
          <w:szCs w:val="24"/>
        </w:rPr>
        <w:t xml:space="preserve">. </w:t>
      </w:r>
      <w:r>
        <w:rPr>
          <w:rFonts w:ascii="Cambria" w:hAnsi="Cambria" w:cs="Tahoma"/>
          <w:sz w:val="24"/>
          <w:szCs w:val="24"/>
        </w:rPr>
        <w:t>50</w:t>
      </w:r>
      <w:r w:rsidRPr="00FC7B0C">
        <w:rPr>
          <w:rFonts w:ascii="Cambria" w:hAnsi="Cambria" w:cs="Tahoma"/>
          <w:sz w:val="24"/>
          <w:szCs w:val="24"/>
        </w:rPr>
        <w:t>/20</w:t>
      </w:r>
      <w:r>
        <w:rPr>
          <w:rFonts w:ascii="Cambria" w:hAnsi="Cambria" w:cs="Tahoma"/>
          <w:sz w:val="24"/>
          <w:szCs w:val="24"/>
        </w:rPr>
        <w:t>1</w:t>
      </w:r>
      <w:r w:rsidRPr="00FC7B0C">
        <w:rPr>
          <w:rFonts w:ascii="Cambria" w:hAnsi="Cambria" w:cs="Tahoma"/>
          <w:sz w:val="24"/>
          <w:szCs w:val="24"/>
        </w:rPr>
        <w:t>6.</w:t>
      </w: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lastRenderedPageBreak/>
        <w:t xml:space="preserve">Tutte le offerte che presenteranno un carattere anormalmente basso rispetto alla prestazione richiesta verranno assoggettate a verifica, secondo quanto disposto dall’art. </w:t>
      </w:r>
      <w:r>
        <w:rPr>
          <w:rFonts w:ascii="Cambria" w:hAnsi="Cambria" w:cs="Tahoma"/>
          <w:sz w:val="24"/>
          <w:szCs w:val="24"/>
        </w:rPr>
        <w:t>97</w:t>
      </w:r>
      <w:r w:rsidRPr="00FC7B0C">
        <w:rPr>
          <w:rFonts w:ascii="Cambria" w:hAnsi="Cambria" w:cs="Tahoma"/>
          <w:sz w:val="24"/>
          <w:szCs w:val="24"/>
        </w:rPr>
        <w:t xml:space="preserve"> del </w:t>
      </w:r>
      <w:proofErr w:type="spellStart"/>
      <w:r w:rsidRPr="00FC7B0C">
        <w:rPr>
          <w:rFonts w:ascii="Cambria" w:hAnsi="Cambria" w:cs="Tahoma"/>
          <w:sz w:val="24"/>
          <w:szCs w:val="24"/>
        </w:rPr>
        <w:t>D.Lgs.</w:t>
      </w:r>
      <w:proofErr w:type="spellEnd"/>
      <w:r w:rsidRPr="00FC7B0C">
        <w:rPr>
          <w:rFonts w:ascii="Cambria" w:hAnsi="Cambria" w:cs="Tahoma"/>
          <w:sz w:val="24"/>
          <w:szCs w:val="24"/>
        </w:rPr>
        <w:t xml:space="preserve"> </w:t>
      </w:r>
      <w:r>
        <w:rPr>
          <w:rFonts w:ascii="Cambria" w:hAnsi="Cambria" w:cs="Tahoma"/>
          <w:sz w:val="24"/>
          <w:szCs w:val="24"/>
        </w:rPr>
        <w:t>50</w:t>
      </w:r>
      <w:r w:rsidRPr="00FC7B0C">
        <w:rPr>
          <w:rFonts w:ascii="Cambria" w:hAnsi="Cambria" w:cs="Tahoma"/>
          <w:sz w:val="24"/>
          <w:szCs w:val="24"/>
        </w:rPr>
        <w:t>/20</w:t>
      </w:r>
      <w:r>
        <w:rPr>
          <w:rFonts w:ascii="Cambria" w:hAnsi="Cambria" w:cs="Tahoma"/>
          <w:sz w:val="24"/>
          <w:szCs w:val="24"/>
        </w:rPr>
        <w:t>1</w:t>
      </w:r>
      <w:r w:rsidRPr="00FC7B0C">
        <w:rPr>
          <w:rFonts w:ascii="Cambria" w:hAnsi="Cambria" w:cs="Tahoma"/>
          <w:sz w:val="24"/>
          <w:szCs w:val="24"/>
        </w:rPr>
        <w:t xml:space="preserve">6; l’Amministrazione valuterà l’anomalia delle offerte secondo i criteri </w:t>
      </w:r>
      <w:r>
        <w:rPr>
          <w:rFonts w:ascii="Cambria" w:hAnsi="Cambria" w:cs="Tahoma"/>
          <w:sz w:val="24"/>
          <w:szCs w:val="24"/>
        </w:rPr>
        <w:t>ivi descritti.</w:t>
      </w:r>
    </w:p>
    <w:p w:rsidR="005C0DB7" w:rsidRPr="00FC7B0C" w:rsidRDefault="005C0DB7" w:rsidP="005C0DB7">
      <w:pPr>
        <w:jc w:val="both"/>
        <w:rPr>
          <w:rFonts w:ascii="Cambria" w:hAnsi="Cambria" w:cs="Tahoma"/>
          <w:sz w:val="24"/>
          <w:szCs w:val="24"/>
        </w:rPr>
      </w:pPr>
    </w:p>
    <w:p w:rsidR="005C0DB7" w:rsidRPr="00FC7B0C" w:rsidRDefault="008870BF" w:rsidP="005C0DB7">
      <w:pPr>
        <w:jc w:val="center"/>
        <w:rPr>
          <w:rFonts w:ascii="Cambria" w:hAnsi="Cambria" w:cs="Tahoma"/>
          <w:sz w:val="24"/>
          <w:szCs w:val="24"/>
        </w:rPr>
      </w:pPr>
      <w:r>
        <w:rPr>
          <w:rFonts w:ascii="Cambria" w:hAnsi="Cambria" w:cs="Tahoma"/>
          <w:sz w:val="24"/>
          <w:szCs w:val="24"/>
        </w:rPr>
        <w:t xml:space="preserve">Art. </w:t>
      </w:r>
      <w:r w:rsidR="00171E0F">
        <w:rPr>
          <w:rFonts w:ascii="Cambria" w:hAnsi="Cambria" w:cs="Tahoma"/>
          <w:sz w:val="24"/>
          <w:szCs w:val="24"/>
        </w:rPr>
        <w:t>7</w:t>
      </w:r>
    </w:p>
    <w:p w:rsidR="005C0DB7" w:rsidRPr="00FC7B0C" w:rsidRDefault="005C0DB7" w:rsidP="005C0DB7">
      <w:pPr>
        <w:jc w:val="center"/>
        <w:rPr>
          <w:rFonts w:ascii="Cambria" w:hAnsi="Cambria" w:cs="Tahoma"/>
          <w:sz w:val="24"/>
          <w:szCs w:val="24"/>
        </w:rPr>
      </w:pPr>
      <w:r w:rsidRPr="00FC7B0C">
        <w:rPr>
          <w:rFonts w:ascii="Cambria" w:hAnsi="Cambria" w:cs="Tahoma"/>
          <w:sz w:val="24"/>
          <w:szCs w:val="24"/>
        </w:rPr>
        <w:t>(Procedura di individuazione della migliore offerta)</w:t>
      </w:r>
    </w:p>
    <w:p w:rsidR="005C0DB7" w:rsidRPr="00FC7B0C" w:rsidRDefault="005C0DB7" w:rsidP="005C0DB7">
      <w:pPr>
        <w:ind w:right="-1"/>
        <w:jc w:val="both"/>
        <w:rPr>
          <w:rFonts w:ascii="Cambria" w:hAnsi="Cambria" w:cs="Tahoma"/>
          <w:sz w:val="24"/>
          <w:szCs w:val="24"/>
        </w:rPr>
      </w:pP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L’EGAS, verificata la regolarità della documentazione richiesta a corredo dell'offerta, </w:t>
      </w:r>
      <w:r w:rsidRPr="003D4985">
        <w:rPr>
          <w:rFonts w:ascii="Cambria" w:hAnsi="Cambria" w:cs="Tahoma"/>
          <w:sz w:val="24"/>
          <w:szCs w:val="24"/>
        </w:rPr>
        <w:t xml:space="preserve">procederà all'individuazione del miglior offerente, secondo il criterio di cui all'art. 95 </w:t>
      </w:r>
      <w:r w:rsidR="00F02F27" w:rsidRPr="003D4985">
        <w:rPr>
          <w:rFonts w:ascii="Cambria" w:hAnsi="Cambria" w:cs="Tahoma"/>
          <w:sz w:val="24"/>
          <w:szCs w:val="24"/>
        </w:rPr>
        <w:t xml:space="preserve">c.3 </w:t>
      </w:r>
      <w:r w:rsidRPr="003D4985">
        <w:rPr>
          <w:rFonts w:ascii="Cambria" w:hAnsi="Cambria" w:cs="Tahoma"/>
          <w:sz w:val="24"/>
          <w:szCs w:val="24"/>
        </w:rPr>
        <w:t xml:space="preserve">del D. </w:t>
      </w:r>
      <w:proofErr w:type="spellStart"/>
      <w:r w:rsidRPr="003D4985">
        <w:rPr>
          <w:rFonts w:ascii="Cambria" w:hAnsi="Cambria" w:cs="Tahoma"/>
          <w:sz w:val="24"/>
          <w:szCs w:val="24"/>
        </w:rPr>
        <w:t>Lgs</w:t>
      </w:r>
      <w:proofErr w:type="spellEnd"/>
      <w:r w:rsidRPr="003D4985">
        <w:rPr>
          <w:rFonts w:ascii="Cambria" w:hAnsi="Cambria" w:cs="Tahoma"/>
          <w:sz w:val="24"/>
          <w:szCs w:val="24"/>
        </w:rPr>
        <w:t xml:space="preserve"> 50/2016, ovvero all’offerta economicamente più vantaggiosa.</w:t>
      </w:r>
      <w:r w:rsidRPr="00FC7B0C">
        <w:rPr>
          <w:rFonts w:ascii="Cambria" w:hAnsi="Cambria" w:cs="Tahoma"/>
          <w:sz w:val="24"/>
          <w:szCs w:val="24"/>
        </w:rPr>
        <w:t xml:space="preserve"> </w:t>
      </w:r>
    </w:p>
    <w:p w:rsidR="005C0DB7" w:rsidRPr="00FC7B0C" w:rsidRDefault="005C0DB7" w:rsidP="005C0DB7">
      <w:pPr>
        <w:widowControl w:val="0"/>
        <w:spacing w:line="360" w:lineRule="auto"/>
        <w:jc w:val="both"/>
        <w:rPr>
          <w:rFonts w:ascii="Cambria" w:hAnsi="Cambria" w:cs="Tahoma"/>
          <w:sz w:val="24"/>
          <w:szCs w:val="24"/>
        </w:rPr>
      </w:pPr>
      <w:r w:rsidRPr="00FC7B0C">
        <w:rPr>
          <w:rFonts w:ascii="Cambria" w:hAnsi="Cambria" w:cs="Tahoma"/>
          <w:sz w:val="24"/>
          <w:szCs w:val="24"/>
        </w:rPr>
        <w:t xml:space="preserve">I plichi verranno aperti presso la sede dell’EGAS in via </w:t>
      </w:r>
      <w:r>
        <w:rPr>
          <w:rFonts w:ascii="Cambria" w:hAnsi="Cambria" w:cs="Tahoma"/>
          <w:sz w:val="24"/>
          <w:szCs w:val="24"/>
        </w:rPr>
        <w:t xml:space="preserve">Pozzuolo 330, </w:t>
      </w:r>
      <w:r w:rsidRPr="00FC7B0C">
        <w:rPr>
          <w:rFonts w:ascii="Cambria" w:hAnsi="Cambria" w:cs="Tahoma"/>
          <w:sz w:val="24"/>
          <w:szCs w:val="24"/>
        </w:rPr>
        <w:t xml:space="preserve"> 33100 Udine.</w:t>
      </w:r>
    </w:p>
    <w:p w:rsidR="005C0DB7" w:rsidRPr="00FC7B0C" w:rsidRDefault="005C0DB7" w:rsidP="005C0DB7">
      <w:pPr>
        <w:widowControl w:val="0"/>
        <w:autoSpaceDE w:val="0"/>
        <w:autoSpaceDN w:val="0"/>
        <w:adjustRightInd w:val="0"/>
        <w:spacing w:line="235" w:lineRule="atLeast"/>
        <w:jc w:val="both"/>
        <w:rPr>
          <w:rFonts w:ascii="Cambria" w:hAnsi="Cambria" w:cs="Tahoma"/>
          <w:sz w:val="24"/>
          <w:szCs w:val="24"/>
        </w:rPr>
      </w:pPr>
      <w:r w:rsidRPr="00FC7B0C">
        <w:rPr>
          <w:rFonts w:ascii="Cambria" w:hAnsi="Cambria" w:cs="Tahoma"/>
          <w:sz w:val="24"/>
          <w:szCs w:val="24"/>
        </w:rPr>
        <w:t xml:space="preserve"> </w:t>
      </w:r>
    </w:p>
    <w:p w:rsidR="005C0DB7" w:rsidRPr="00FC7B0C" w:rsidRDefault="005C0DB7" w:rsidP="005C0DB7">
      <w:pPr>
        <w:jc w:val="both"/>
        <w:rPr>
          <w:rFonts w:ascii="Cambria" w:hAnsi="Cambria" w:cs="Tahoma"/>
          <w:sz w:val="24"/>
          <w:szCs w:val="24"/>
        </w:rPr>
      </w:pPr>
      <w:r w:rsidRPr="00FC7B0C">
        <w:rPr>
          <w:rFonts w:ascii="Cambria" w:hAnsi="Cambria" w:cs="Tahoma"/>
          <w:sz w:val="24"/>
          <w:szCs w:val="24"/>
        </w:rPr>
        <w:t>La procedura di gara si svolgerà con le seguenti modalità:</w:t>
      </w:r>
    </w:p>
    <w:p w:rsidR="005C0DB7" w:rsidRPr="00FC7B0C" w:rsidRDefault="005C0DB7" w:rsidP="005C0DB7">
      <w:pPr>
        <w:jc w:val="both"/>
        <w:rPr>
          <w:rFonts w:ascii="Cambria" w:hAnsi="Cambria" w:cs="Tahoma"/>
          <w:bCs/>
          <w:sz w:val="24"/>
          <w:szCs w:val="24"/>
        </w:rPr>
      </w:pPr>
    </w:p>
    <w:p w:rsidR="005C0DB7" w:rsidRPr="00FC7B0C" w:rsidRDefault="005C0DB7" w:rsidP="005C0DB7">
      <w:pPr>
        <w:jc w:val="both"/>
        <w:rPr>
          <w:rFonts w:ascii="Cambria" w:hAnsi="Cambria" w:cs="Tahoma"/>
          <w:b/>
          <w:sz w:val="24"/>
          <w:szCs w:val="24"/>
        </w:rPr>
      </w:pPr>
      <w:r w:rsidRPr="00FC7B0C">
        <w:rPr>
          <w:rFonts w:ascii="Cambria" w:hAnsi="Cambria" w:cs="Tahoma"/>
          <w:b/>
          <w:sz w:val="24"/>
          <w:szCs w:val="24"/>
        </w:rPr>
        <w:t>I° FASE: IN SEDUTA PUBBLICA</w:t>
      </w:r>
    </w:p>
    <w:p w:rsidR="005C0DB7"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Alla prima fase, che avrà luogo il </w:t>
      </w:r>
      <w:r w:rsidRPr="00FC7B0C">
        <w:rPr>
          <w:rFonts w:ascii="Cambria" w:hAnsi="Cambria" w:cs="Tahoma"/>
          <w:b/>
          <w:sz w:val="24"/>
          <w:szCs w:val="24"/>
        </w:rPr>
        <w:t xml:space="preserve">giorno e all’ora indicati </w:t>
      </w:r>
      <w:r>
        <w:rPr>
          <w:rFonts w:ascii="Cambria" w:hAnsi="Cambria" w:cs="Tahoma"/>
          <w:b/>
          <w:sz w:val="24"/>
          <w:szCs w:val="24"/>
        </w:rPr>
        <w:t>nel bando di gara</w:t>
      </w:r>
      <w:r w:rsidRPr="00FC7B0C">
        <w:rPr>
          <w:rFonts w:ascii="Cambria" w:hAnsi="Cambria" w:cs="Tahoma"/>
          <w:i/>
          <w:sz w:val="24"/>
          <w:szCs w:val="24"/>
        </w:rPr>
        <w:t>,</w:t>
      </w:r>
      <w:r w:rsidRPr="00FC7B0C">
        <w:rPr>
          <w:rFonts w:ascii="Cambria" w:hAnsi="Cambria" w:cs="Tahoma"/>
          <w:sz w:val="24"/>
          <w:szCs w:val="24"/>
        </w:rPr>
        <w:t xml:space="preserve"> potrà intervenire per qualsiasi effetto un rappresentante legale dell’Impresa concorrente o un’altra persona dallo stesso delegata, munita di apposita procura.</w:t>
      </w:r>
    </w:p>
    <w:p w:rsidR="005C0DB7" w:rsidRPr="00FC7B0C" w:rsidRDefault="005C0DB7" w:rsidP="005C0DB7">
      <w:pPr>
        <w:spacing w:line="360" w:lineRule="auto"/>
        <w:jc w:val="both"/>
        <w:rPr>
          <w:rFonts w:ascii="Cambria" w:hAnsi="Cambria" w:cs="Tahoma"/>
          <w:sz w:val="24"/>
          <w:szCs w:val="24"/>
        </w:rPr>
      </w:pPr>
      <w:r>
        <w:rPr>
          <w:rFonts w:ascii="Cambria" w:hAnsi="Cambria" w:cs="Tahoma"/>
          <w:sz w:val="24"/>
          <w:szCs w:val="24"/>
        </w:rPr>
        <w:t>Eventuali modifiche di giorno, orario o luogo saranno comunicate sul sito internet EGAS fino al giorno antecedente la data indicata nel bando di gara.</w:t>
      </w: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Il Presidente di gara, assistito dal segretario Verbalizzante, </w:t>
      </w:r>
      <w:r>
        <w:rPr>
          <w:rFonts w:ascii="Cambria" w:hAnsi="Cambria" w:cs="Tahoma"/>
          <w:sz w:val="24"/>
          <w:szCs w:val="24"/>
        </w:rPr>
        <w:t xml:space="preserve">sulla base della documentazione contenuta nella busta A, </w:t>
      </w:r>
      <w:r w:rsidRPr="00FC7B0C">
        <w:rPr>
          <w:rFonts w:ascii="Cambria" w:hAnsi="Cambria" w:cs="Tahoma"/>
          <w:sz w:val="24"/>
          <w:szCs w:val="24"/>
        </w:rPr>
        <w:t xml:space="preserve">procederà all’apertura dei plichi pervenuti, dopo aver accertato la regolarità delle modalità di presentazione; verranno inizialmente esaminati i documenti di partecipazione, ammettendo </w:t>
      </w:r>
      <w:r w:rsidRPr="008C6B9A">
        <w:rPr>
          <w:rFonts w:ascii="Cambria" w:hAnsi="Cambria" w:cs="Tahoma"/>
          <w:sz w:val="24"/>
          <w:szCs w:val="24"/>
        </w:rPr>
        <w:t>o escludendo i concorrenti</w:t>
      </w:r>
      <w:r w:rsidRPr="00FC7B0C">
        <w:rPr>
          <w:rFonts w:ascii="Cambria" w:hAnsi="Cambria" w:cs="Tahoma"/>
          <w:sz w:val="24"/>
          <w:szCs w:val="24"/>
        </w:rPr>
        <w:t xml:space="preserve"> sulla base della documentazione di partecipazione. </w:t>
      </w:r>
      <w:r>
        <w:rPr>
          <w:rFonts w:ascii="Cambria" w:hAnsi="Cambria" w:cs="Tahoma"/>
          <w:sz w:val="24"/>
          <w:szCs w:val="24"/>
        </w:rPr>
        <w:t xml:space="preserve"> </w:t>
      </w: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In seguito il Presidente di gara trasmetterà l’elenco delle Ditte ammesse e la documentazione tecnica alla Commissione Giudicatrice che effettuerà la valutazione tecnico-qualitativa del servizio. </w:t>
      </w:r>
    </w:p>
    <w:p w:rsidR="005C0DB7" w:rsidRPr="00FC7B0C" w:rsidRDefault="005C0DB7" w:rsidP="005C0DB7">
      <w:pPr>
        <w:jc w:val="both"/>
        <w:rPr>
          <w:rFonts w:ascii="Cambria" w:hAnsi="Cambria" w:cs="Tahoma"/>
          <w:sz w:val="24"/>
          <w:szCs w:val="24"/>
        </w:rPr>
      </w:pPr>
    </w:p>
    <w:p w:rsidR="005C0DB7" w:rsidRPr="00FC7B0C" w:rsidRDefault="005C0DB7" w:rsidP="005C0DB7">
      <w:pPr>
        <w:jc w:val="both"/>
        <w:rPr>
          <w:rFonts w:ascii="Cambria" w:hAnsi="Cambria" w:cs="Tahoma"/>
          <w:b/>
          <w:sz w:val="24"/>
          <w:szCs w:val="24"/>
        </w:rPr>
      </w:pPr>
      <w:r w:rsidRPr="00FC7B0C">
        <w:rPr>
          <w:rFonts w:ascii="Cambria" w:hAnsi="Cambria" w:cs="Tahoma"/>
          <w:b/>
          <w:sz w:val="24"/>
          <w:szCs w:val="24"/>
        </w:rPr>
        <w:t xml:space="preserve">II° FASE: IN SEDUTA NON PUBBLICA </w:t>
      </w: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La Commissione Giudicatrice, </w:t>
      </w:r>
      <w:r w:rsidRPr="00FC7B0C">
        <w:rPr>
          <w:rFonts w:ascii="Cambria" w:hAnsi="Cambria" w:cs="Tahoma"/>
          <w:bCs/>
          <w:sz w:val="24"/>
          <w:szCs w:val="24"/>
        </w:rPr>
        <w:t xml:space="preserve">appositamente nominata dall’EGAS, successivamente alla scadenza del termine per la presentazione delle offerte (art. </w:t>
      </w:r>
      <w:r w:rsidR="00F02F27">
        <w:rPr>
          <w:rFonts w:ascii="Cambria" w:hAnsi="Cambria" w:cs="Tahoma"/>
          <w:bCs/>
          <w:sz w:val="24"/>
          <w:szCs w:val="24"/>
        </w:rPr>
        <w:t>77</w:t>
      </w:r>
      <w:r w:rsidRPr="00FC7B0C">
        <w:rPr>
          <w:rFonts w:ascii="Cambria" w:hAnsi="Cambria" w:cs="Tahoma"/>
          <w:bCs/>
          <w:sz w:val="24"/>
          <w:szCs w:val="24"/>
        </w:rPr>
        <w:t xml:space="preserve"> </w:t>
      </w:r>
      <w:r w:rsidR="00F02F27">
        <w:rPr>
          <w:rFonts w:ascii="Cambria" w:hAnsi="Cambria" w:cs="Tahoma"/>
          <w:bCs/>
          <w:sz w:val="24"/>
          <w:szCs w:val="24"/>
        </w:rPr>
        <w:t>D.</w:t>
      </w:r>
      <w:r w:rsidRPr="00FC7B0C">
        <w:rPr>
          <w:rFonts w:ascii="Cambria" w:hAnsi="Cambria" w:cs="Tahoma"/>
          <w:bCs/>
          <w:sz w:val="24"/>
          <w:szCs w:val="24"/>
        </w:rPr>
        <w:t xml:space="preserve"> </w:t>
      </w:r>
      <w:proofErr w:type="spellStart"/>
      <w:r w:rsidRPr="00FC7B0C">
        <w:rPr>
          <w:rFonts w:ascii="Cambria" w:hAnsi="Cambria" w:cs="Tahoma"/>
          <w:bCs/>
          <w:sz w:val="24"/>
          <w:szCs w:val="24"/>
        </w:rPr>
        <w:t>Lgs</w:t>
      </w:r>
      <w:proofErr w:type="spellEnd"/>
      <w:r w:rsidRPr="00FC7B0C">
        <w:rPr>
          <w:rFonts w:ascii="Cambria" w:hAnsi="Cambria" w:cs="Tahoma"/>
          <w:bCs/>
          <w:sz w:val="24"/>
          <w:szCs w:val="24"/>
        </w:rPr>
        <w:t xml:space="preserve">. </w:t>
      </w:r>
      <w:r w:rsidR="00F02F27">
        <w:rPr>
          <w:rFonts w:ascii="Cambria" w:hAnsi="Cambria" w:cs="Tahoma"/>
          <w:bCs/>
          <w:sz w:val="24"/>
          <w:szCs w:val="24"/>
        </w:rPr>
        <w:t>50</w:t>
      </w:r>
      <w:r w:rsidRPr="00FC7B0C">
        <w:rPr>
          <w:rFonts w:ascii="Cambria" w:hAnsi="Cambria" w:cs="Tahoma"/>
          <w:bCs/>
          <w:sz w:val="24"/>
          <w:szCs w:val="24"/>
        </w:rPr>
        <w:t>/20</w:t>
      </w:r>
      <w:r w:rsidR="00F02F27">
        <w:rPr>
          <w:rFonts w:ascii="Cambria" w:hAnsi="Cambria" w:cs="Tahoma"/>
          <w:bCs/>
          <w:sz w:val="24"/>
          <w:szCs w:val="24"/>
        </w:rPr>
        <w:t>1</w:t>
      </w:r>
      <w:r w:rsidRPr="00FC7B0C">
        <w:rPr>
          <w:rFonts w:ascii="Cambria" w:hAnsi="Cambria" w:cs="Tahoma"/>
          <w:bCs/>
          <w:sz w:val="24"/>
          <w:szCs w:val="24"/>
        </w:rPr>
        <w:t>6)</w:t>
      </w:r>
      <w:r w:rsidRPr="00FC7B0C">
        <w:rPr>
          <w:rFonts w:ascii="Cambria" w:hAnsi="Cambria" w:cs="Tahoma"/>
          <w:sz w:val="24"/>
          <w:szCs w:val="24"/>
        </w:rPr>
        <w:t>, procederà alla valutazione tecnico-qualitativa del servizio</w:t>
      </w:r>
      <w:r w:rsidR="006E4044">
        <w:rPr>
          <w:rFonts w:ascii="Cambria" w:hAnsi="Cambria" w:cs="Tahoma"/>
          <w:sz w:val="24"/>
          <w:szCs w:val="24"/>
        </w:rPr>
        <w:t>/fornitura</w:t>
      </w:r>
      <w:r w:rsidRPr="00FC7B0C">
        <w:rPr>
          <w:rFonts w:ascii="Cambria" w:hAnsi="Cambria" w:cs="Tahoma"/>
          <w:sz w:val="24"/>
          <w:szCs w:val="24"/>
        </w:rPr>
        <w:t xml:space="preserve">, alla verifica della rispondenza alle modalità richieste e all’attribuzione dei punteggi, in base agli elementi di cui all’art. </w:t>
      </w:r>
      <w:r w:rsidR="00C54A3F">
        <w:rPr>
          <w:rFonts w:ascii="Cambria" w:hAnsi="Cambria" w:cs="Tahoma"/>
          <w:sz w:val="24"/>
          <w:szCs w:val="24"/>
        </w:rPr>
        <w:t>8</w:t>
      </w:r>
      <w:r w:rsidRPr="00FC7B0C">
        <w:rPr>
          <w:rFonts w:ascii="Cambria" w:hAnsi="Cambria" w:cs="Tahoma"/>
          <w:sz w:val="24"/>
          <w:szCs w:val="24"/>
        </w:rPr>
        <w:t xml:space="preserve"> del presente documento.</w:t>
      </w:r>
      <w:r w:rsidRPr="00FC7B0C">
        <w:rPr>
          <w:rFonts w:ascii="Cambria" w:hAnsi="Cambria" w:cs="Tahoma"/>
          <w:sz w:val="24"/>
          <w:szCs w:val="24"/>
        </w:rPr>
        <w:tab/>
      </w:r>
    </w:p>
    <w:p w:rsidR="005C0DB7" w:rsidRPr="00FC7B0C" w:rsidRDefault="005C0DB7" w:rsidP="005C0DB7">
      <w:pPr>
        <w:jc w:val="both"/>
        <w:rPr>
          <w:rFonts w:ascii="Cambria" w:hAnsi="Cambria" w:cs="Tahoma"/>
          <w:b/>
          <w:sz w:val="24"/>
          <w:szCs w:val="24"/>
        </w:rPr>
      </w:pPr>
    </w:p>
    <w:p w:rsidR="005C0DB7" w:rsidRPr="00FC7B0C" w:rsidRDefault="005C0DB7" w:rsidP="005C0DB7">
      <w:pPr>
        <w:jc w:val="both"/>
        <w:rPr>
          <w:rFonts w:ascii="Cambria" w:hAnsi="Cambria" w:cs="Tahoma"/>
          <w:b/>
          <w:sz w:val="24"/>
          <w:szCs w:val="24"/>
        </w:rPr>
      </w:pPr>
      <w:r w:rsidRPr="00FC7B0C">
        <w:rPr>
          <w:rFonts w:ascii="Cambria" w:hAnsi="Cambria" w:cs="Tahoma"/>
          <w:b/>
          <w:sz w:val="24"/>
          <w:szCs w:val="24"/>
        </w:rPr>
        <w:t>III° FASE: IN SEDUTA PUBBLICA</w:t>
      </w: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lastRenderedPageBreak/>
        <w:t>Alla terza fase potrà intervenire per qualsiasi effetto un rappresentante legale dell’Impresa concorrente o un’altra persona dallo stesso delegata. In tal caso dovrà esibire al Presidente della Commissione Giudicatrice idonea procura.</w:t>
      </w: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Nella seconda seduta pubblica, il cui luogo ed orario saranno comunicati via fax e/o e-mail pec </w:t>
      </w:r>
      <w:r w:rsidR="00D55AFF">
        <w:rPr>
          <w:rFonts w:ascii="Cambria" w:hAnsi="Cambria" w:cs="Tahoma"/>
          <w:sz w:val="24"/>
          <w:szCs w:val="24"/>
        </w:rPr>
        <w:t xml:space="preserve">(e comunque al domicilio eletto per le comunicazioni nella “scheda fornitore”) </w:t>
      </w:r>
      <w:r w:rsidRPr="00FC7B0C">
        <w:rPr>
          <w:rFonts w:ascii="Cambria" w:hAnsi="Cambria" w:cs="Tahoma"/>
          <w:sz w:val="24"/>
          <w:szCs w:val="24"/>
        </w:rPr>
        <w:t>almeno cinque giorni prima della seduta stessa, il Presidente della Commissione Giudicatrice,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Il servizio verrà affidato alla ditta che avrà ottenuto il punteggio complessivo più elevato.</w:t>
      </w:r>
    </w:p>
    <w:p w:rsidR="005C0DB7" w:rsidRPr="00FC7B0C" w:rsidRDefault="005C0DB7" w:rsidP="005C0DB7">
      <w:pPr>
        <w:pStyle w:val="p3"/>
        <w:tabs>
          <w:tab w:val="clear" w:pos="640"/>
        </w:tabs>
        <w:spacing w:line="360" w:lineRule="auto"/>
        <w:ind w:left="0" w:firstLine="0"/>
        <w:rPr>
          <w:rFonts w:ascii="Cambria" w:eastAsia="Times New Roman" w:hAnsi="Cambria" w:cs="Tahoma"/>
          <w:szCs w:val="24"/>
          <w:lang w:val="it-IT" w:eastAsia="ar-SA"/>
        </w:rPr>
      </w:pPr>
      <w:r w:rsidRPr="00FC7B0C">
        <w:rPr>
          <w:rFonts w:ascii="Cambria" w:hAnsi="Cambria" w:cs="Tahoma"/>
          <w:szCs w:val="24"/>
          <w:lang w:val="it-IT"/>
        </w:rPr>
        <w:t xml:space="preserve">Nel caso in cui si venisse a determinare una parità tra due o più offerte, </w:t>
      </w:r>
      <w:r w:rsidRPr="00FC7B0C">
        <w:rPr>
          <w:rFonts w:ascii="Cambria" w:eastAsia="Times New Roman" w:hAnsi="Cambria" w:cs="Tahoma"/>
          <w:szCs w:val="24"/>
          <w:lang w:val="it-IT" w:eastAsia="ar-SA"/>
        </w:rPr>
        <w:t>si procederà seduta stante come segue:</w:t>
      </w:r>
    </w:p>
    <w:p w:rsidR="005C0DB7" w:rsidRPr="00FC7B0C" w:rsidRDefault="005C0DB7" w:rsidP="005C0DB7">
      <w:pPr>
        <w:pStyle w:val="p8"/>
        <w:numPr>
          <w:ilvl w:val="0"/>
          <w:numId w:val="2"/>
        </w:numPr>
        <w:spacing w:line="360" w:lineRule="auto"/>
        <w:rPr>
          <w:rFonts w:ascii="Cambria" w:eastAsia="Times New Roman" w:hAnsi="Cambria" w:cs="Tahoma"/>
          <w:szCs w:val="24"/>
          <w:lang w:val="it-IT" w:eastAsia="ar-SA"/>
        </w:rPr>
      </w:pPr>
      <w:r w:rsidRPr="00FC7B0C">
        <w:rPr>
          <w:rFonts w:ascii="Cambria" w:eastAsia="Times New Roman" w:hAnsi="Cambria" w:cs="Tahoma"/>
          <w:szCs w:val="24"/>
          <w:lang w:val="it-IT" w:eastAsia="ar-SA"/>
        </w:rPr>
        <w:t>se presenti, i procuratori delle ditte che hanno presentato offerte uguali saranno invitati  a procedere  immediatamente  alla  gara  di miglioria;   in  caso  di  ulteriore  parità  si  provvederà all’individuazione mediante sorteggio;</w:t>
      </w:r>
    </w:p>
    <w:p w:rsidR="005C0DB7" w:rsidRPr="00FC7B0C" w:rsidRDefault="005C0DB7" w:rsidP="005C0DB7">
      <w:pPr>
        <w:pStyle w:val="Corpodeltesto23"/>
        <w:widowControl/>
        <w:numPr>
          <w:ilvl w:val="0"/>
          <w:numId w:val="2"/>
        </w:numPr>
        <w:pBdr>
          <w:bottom w:val="none" w:sz="0" w:space="0" w:color="auto"/>
        </w:pBdr>
        <w:tabs>
          <w:tab w:val="left" w:pos="1440"/>
        </w:tabs>
        <w:spacing w:line="360" w:lineRule="auto"/>
        <w:rPr>
          <w:rFonts w:ascii="Cambria" w:hAnsi="Cambria" w:cs="Tahoma"/>
          <w:sz w:val="24"/>
          <w:szCs w:val="24"/>
          <w:lang w:eastAsia="ar-SA"/>
        </w:rPr>
      </w:pPr>
      <w:r w:rsidRPr="00FC7B0C">
        <w:rPr>
          <w:rFonts w:ascii="Cambria" w:hAnsi="Cambria" w:cs="Tahoma"/>
          <w:sz w:val="24"/>
          <w:szCs w:val="24"/>
          <w:lang w:eastAsia="ar-SA"/>
        </w:rPr>
        <w:t>se nessuno dei procuratori delle ditte dovesse risultare presente, si procederà subito mediante sorteggio.</w:t>
      </w:r>
    </w:p>
    <w:p w:rsidR="005C0DB7" w:rsidRPr="00FC7B0C" w:rsidRDefault="005C0DB7" w:rsidP="005C0DB7">
      <w:pPr>
        <w:jc w:val="both"/>
        <w:rPr>
          <w:rFonts w:ascii="Cambria" w:hAnsi="Cambria" w:cs="Tahoma"/>
          <w:bCs/>
          <w:sz w:val="24"/>
          <w:szCs w:val="24"/>
        </w:rPr>
      </w:pPr>
    </w:p>
    <w:p w:rsidR="005C0DB7" w:rsidRPr="00FC7B0C" w:rsidRDefault="005C0DB7" w:rsidP="005C0DB7">
      <w:pPr>
        <w:spacing w:line="360" w:lineRule="auto"/>
        <w:jc w:val="both"/>
        <w:rPr>
          <w:rFonts w:ascii="Cambria" w:hAnsi="Cambria" w:cs="Tahoma"/>
          <w:sz w:val="24"/>
          <w:szCs w:val="24"/>
        </w:rPr>
      </w:pPr>
      <w:r>
        <w:rPr>
          <w:rFonts w:ascii="Cambria" w:hAnsi="Cambria" w:cs="Tahoma"/>
          <w:sz w:val="24"/>
          <w:szCs w:val="24"/>
        </w:rPr>
        <w:t>L’</w:t>
      </w:r>
      <w:r w:rsidRPr="00FC7B0C">
        <w:rPr>
          <w:rFonts w:ascii="Cambria" w:hAnsi="Cambria" w:cs="Tahoma"/>
          <w:sz w:val="24"/>
          <w:szCs w:val="24"/>
        </w:rPr>
        <w:t xml:space="preserve">EGAS si riserva la facoltà di procedere all’aggiudicazione anche in presenza di un’unica offerta valida, fatto salvo quanto previsto dall’art. </w:t>
      </w:r>
      <w:r>
        <w:rPr>
          <w:rFonts w:ascii="Cambria" w:hAnsi="Cambria" w:cs="Tahoma"/>
          <w:sz w:val="24"/>
          <w:szCs w:val="24"/>
        </w:rPr>
        <w:t>95</w:t>
      </w:r>
      <w:r w:rsidRPr="00FC7B0C">
        <w:rPr>
          <w:rFonts w:ascii="Cambria" w:hAnsi="Cambria" w:cs="Tahoma"/>
          <w:sz w:val="24"/>
          <w:szCs w:val="24"/>
        </w:rPr>
        <w:t xml:space="preserve"> comma </w:t>
      </w:r>
      <w:r>
        <w:rPr>
          <w:rFonts w:ascii="Cambria" w:hAnsi="Cambria" w:cs="Tahoma"/>
          <w:sz w:val="24"/>
          <w:szCs w:val="24"/>
        </w:rPr>
        <w:t>12</w:t>
      </w:r>
      <w:r w:rsidRPr="00FC7B0C">
        <w:rPr>
          <w:rFonts w:ascii="Cambria" w:hAnsi="Cambria" w:cs="Tahoma"/>
          <w:sz w:val="24"/>
          <w:szCs w:val="24"/>
        </w:rPr>
        <w:t xml:space="preserve"> del </w:t>
      </w:r>
      <w:r w:rsidR="00D805D2">
        <w:rPr>
          <w:rFonts w:ascii="Cambria" w:hAnsi="Cambria" w:cs="Tahoma"/>
          <w:sz w:val="24"/>
          <w:szCs w:val="24"/>
        </w:rPr>
        <w:t xml:space="preserve">nuovo </w:t>
      </w:r>
      <w:r w:rsidRPr="00FC7B0C">
        <w:rPr>
          <w:rFonts w:ascii="Cambria" w:hAnsi="Cambria" w:cs="Tahoma"/>
          <w:sz w:val="24"/>
          <w:szCs w:val="24"/>
        </w:rPr>
        <w:t>codice</w:t>
      </w:r>
      <w:r w:rsidR="00D805D2">
        <w:rPr>
          <w:rFonts w:ascii="Cambria" w:hAnsi="Cambria" w:cs="Tahoma"/>
          <w:sz w:val="24"/>
          <w:szCs w:val="24"/>
        </w:rPr>
        <w:t xml:space="preserve"> degli contratti pubblici</w:t>
      </w:r>
      <w:r w:rsidRPr="00FC7B0C">
        <w:rPr>
          <w:rFonts w:ascii="Cambria" w:hAnsi="Cambria" w:cs="Tahoma"/>
          <w:sz w:val="24"/>
          <w:szCs w:val="24"/>
        </w:rPr>
        <w:t>.</w:t>
      </w:r>
    </w:p>
    <w:p w:rsidR="005C0DB7" w:rsidRPr="00FC7B0C" w:rsidRDefault="005C0DB7" w:rsidP="005C0DB7">
      <w:pPr>
        <w:ind w:right="-1"/>
        <w:jc w:val="both"/>
        <w:rPr>
          <w:rFonts w:ascii="Cambria" w:hAnsi="Cambria" w:cs="Tahoma"/>
          <w:bCs/>
          <w:sz w:val="24"/>
          <w:szCs w:val="24"/>
        </w:rPr>
      </w:pPr>
    </w:p>
    <w:p w:rsidR="005C0DB7" w:rsidRPr="00113306" w:rsidRDefault="005C0DB7" w:rsidP="005C0DB7">
      <w:pPr>
        <w:spacing w:line="360" w:lineRule="auto"/>
        <w:jc w:val="both"/>
        <w:rPr>
          <w:rFonts w:ascii="Cambria" w:hAnsi="Cambria" w:cs="Tahoma"/>
          <w:sz w:val="24"/>
          <w:szCs w:val="24"/>
        </w:rPr>
      </w:pPr>
      <w:r w:rsidRPr="00113306">
        <w:rPr>
          <w:rFonts w:ascii="Cambria" w:hAnsi="Cambria" w:cs="Tahoma"/>
          <w:sz w:val="24"/>
          <w:szCs w:val="24"/>
        </w:rPr>
        <w:t xml:space="preserve">L’individuazione da parte dell’EGAS della ditta risultata migliore offerente diverrà immediatamente vincolante per </w:t>
      </w:r>
      <w:smartTag w:uri="urn:schemas-microsoft-com:office:smarttags" w:element="PersonName">
        <w:smartTagPr>
          <w:attr w:name="ProductID" w:val="la stessa. Il"/>
        </w:smartTagPr>
        <w:r w:rsidRPr="00113306">
          <w:rPr>
            <w:rFonts w:ascii="Cambria" w:hAnsi="Cambria" w:cs="Tahoma"/>
            <w:sz w:val="24"/>
            <w:szCs w:val="24"/>
          </w:rPr>
          <w:t>la stessa. Il</w:t>
        </w:r>
      </w:smartTag>
      <w:r w:rsidRPr="00113306">
        <w:rPr>
          <w:rFonts w:ascii="Cambria" w:hAnsi="Cambria" w:cs="Tahoma"/>
          <w:sz w:val="24"/>
          <w:szCs w:val="24"/>
        </w:rPr>
        <w:t xml:space="preserve"> verbale di gara redatto dal segretario verbalizzante ha valore di aggiudicazione provvisoria. </w:t>
      </w:r>
    </w:p>
    <w:p w:rsidR="005C0DB7" w:rsidRPr="00113306" w:rsidRDefault="005C0DB7" w:rsidP="005C0DB7">
      <w:pPr>
        <w:spacing w:line="360" w:lineRule="auto"/>
        <w:jc w:val="both"/>
        <w:rPr>
          <w:rFonts w:ascii="Cambria" w:hAnsi="Cambria" w:cs="Tahoma"/>
          <w:sz w:val="24"/>
          <w:szCs w:val="24"/>
        </w:rPr>
      </w:pPr>
      <w:r w:rsidRPr="00113306">
        <w:rPr>
          <w:rFonts w:ascii="Cambria" w:hAnsi="Cambria" w:cs="Tahoma"/>
          <w:sz w:val="24"/>
          <w:szCs w:val="24"/>
        </w:rPr>
        <w:t xml:space="preserve">Ove necessario si procederà alla valutazione dell’anomalia delle offerte secondo i criteri di cui all’art. 97 del </w:t>
      </w:r>
      <w:proofErr w:type="spellStart"/>
      <w:r w:rsidRPr="00113306">
        <w:rPr>
          <w:rFonts w:ascii="Cambria" w:hAnsi="Cambria" w:cs="Tahoma"/>
          <w:sz w:val="24"/>
          <w:szCs w:val="24"/>
        </w:rPr>
        <w:t>D.Lgs.</w:t>
      </w:r>
      <w:proofErr w:type="spellEnd"/>
      <w:r w:rsidRPr="00113306">
        <w:rPr>
          <w:rFonts w:ascii="Cambria" w:hAnsi="Cambria" w:cs="Tahoma"/>
          <w:sz w:val="24"/>
          <w:szCs w:val="24"/>
        </w:rPr>
        <w:t xml:space="preserve"> 50/2016 e quindi all’aggiudicazione definitiva tramite approvazione degli atti da parte d</w:t>
      </w:r>
      <w:r w:rsidR="006241F7">
        <w:rPr>
          <w:rFonts w:ascii="Cambria" w:hAnsi="Cambria" w:cs="Tahoma"/>
          <w:sz w:val="24"/>
          <w:szCs w:val="24"/>
        </w:rPr>
        <w:t xml:space="preserve">i </w:t>
      </w:r>
      <w:r w:rsidRPr="00113306">
        <w:rPr>
          <w:rFonts w:ascii="Cambria" w:hAnsi="Cambria" w:cs="Tahoma"/>
          <w:sz w:val="24"/>
          <w:szCs w:val="24"/>
        </w:rPr>
        <w:t xml:space="preserve">EGAS  e relativa comunicazione alle parti interessate. </w:t>
      </w:r>
    </w:p>
    <w:p w:rsidR="005C0DB7" w:rsidRDefault="005C0DB7" w:rsidP="005C0DB7">
      <w:pPr>
        <w:spacing w:line="360" w:lineRule="auto"/>
        <w:jc w:val="both"/>
        <w:rPr>
          <w:rFonts w:ascii="Cambria" w:hAnsi="Cambria" w:cs="Tahoma"/>
          <w:sz w:val="24"/>
          <w:szCs w:val="24"/>
        </w:rPr>
      </w:pPr>
      <w:r w:rsidRPr="00113306">
        <w:rPr>
          <w:rFonts w:ascii="Cambria" w:hAnsi="Cambria" w:cs="Tahoma"/>
          <w:sz w:val="24"/>
          <w:szCs w:val="24"/>
        </w:rPr>
        <w:t xml:space="preserve">L’aggiudicazione definitiva diverrà efficace dopo la verifica del possesso dei requisiti prescritti (art 32 comma 7 del </w:t>
      </w:r>
      <w:proofErr w:type="spellStart"/>
      <w:r w:rsidRPr="00113306">
        <w:rPr>
          <w:rFonts w:ascii="Cambria" w:hAnsi="Cambria" w:cs="Tahoma"/>
          <w:sz w:val="24"/>
          <w:szCs w:val="24"/>
        </w:rPr>
        <w:t>D.lgs</w:t>
      </w:r>
      <w:proofErr w:type="spellEnd"/>
      <w:r w:rsidRPr="00113306">
        <w:rPr>
          <w:rFonts w:ascii="Cambria" w:hAnsi="Cambria" w:cs="Tahoma"/>
          <w:sz w:val="24"/>
          <w:szCs w:val="24"/>
        </w:rPr>
        <w:t xml:space="preserve"> 50/2016).</w:t>
      </w:r>
    </w:p>
    <w:p w:rsidR="00DF0873" w:rsidRPr="00D95442" w:rsidRDefault="00DF0873" w:rsidP="00D95442">
      <w:pPr>
        <w:spacing w:line="360" w:lineRule="auto"/>
        <w:jc w:val="both"/>
        <w:rPr>
          <w:rFonts w:ascii="Cambria" w:hAnsi="Cambria" w:cs="Tahoma"/>
          <w:sz w:val="24"/>
          <w:szCs w:val="24"/>
        </w:rPr>
      </w:pPr>
      <w:r>
        <w:rPr>
          <w:rFonts w:ascii="Cambria" w:hAnsi="Cambria" w:cs="Tahoma"/>
          <w:sz w:val="24"/>
          <w:szCs w:val="24"/>
        </w:rPr>
        <w:t xml:space="preserve">Detta verifica </w:t>
      </w:r>
      <w:r w:rsidRPr="00D95442">
        <w:rPr>
          <w:rFonts w:ascii="Cambria" w:hAnsi="Cambria" w:cs="Tahoma"/>
          <w:sz w:val="24"/>
          <w:szCs w:val="24"/>
        </w:rPr>
        <w:t>verrà effettuata</w:t>
      </w:r>
      <w:r w:rsidR="00C261BE">
        <w:rPr>
          <w:rFonts w:ascii="Cambria" w:hAnsi="Cambria" w:cs="Tahoma"/>
          <w:sz w:val="24"/>
          <w:szCs w:val="24"/>
        </w:rPr>
        <w:t>,</w:t>
      </w:r>
      <w:r w:rsidRPr="00D95442">
        <w:rPr>
          <w:rFonts w:ascii="Cambria" w:hAnsi="Cambria" w:cs="Tahoma"/>
          <w:sz w:val="24"/>
          <w:szCs w:val="24"/>
        </w:rPr>
        <w:t xml:space="preserve"> </w:t>
      </w:r>
      <w:r w:rsidR="001E0F59">
        <w:rPr>
          <w:rFonts w:ascii="Cambria" w:hAnsi="Cambria" w:cs="Tahoma"/>
          <w:sz w:val="24"/>
          <w:szCs w:val="24"/>
        </w:rPr>
        <w:t xml:space="preserve">nelle more </w:t>
      </w:r>
      <w:r w:rsidR="00C261BE">
        <w:rPr>
          <w:rFonts w:ascii="Cambria" w:hAnsi="Cambria" w:cs="Tahoma"/>
          <w:sz w:val="24"/>
          <w:szCs w:val="24"/>
        </w:rPr>
        <w:t xml:space="preserve">dell’istituzione della </w:t>
      </w:r>
      <w:r w:rsidR="00C261BE" w:rsidRPr="00C261BE">
        <w:rPr>
          <w:rFonts w:ascii="Cambria" w:hAnsi="Cambria" w:cs="Tahoma"/>
          <w:sz w:val="24"/>
          <w:szCs w:val="24"/>
        </w:rPr>
        <w:t>Banca dati nazionale degli operatori economici di cui all</w:t>
      </w:r>
      <w:r w:rsidR="00C261BE" w:rsidRPr="00C261BE">
        <w:rPr>
          <w:rFonts w:ascii="Cambria" w:hAnsi="Cambria" w:cs="Tahoma" w:hint="eastAsia"/>
          <w:sz w:val="24"/>
          <w:szCs w:val="24"/>
        </w:rPr>
        <w:t>’</w:t>
      </w:r>
      <w:r w:rsidR="00C261BE">
        <w:rPr>
          <w:rFonts w:ascii="Cambria" w:hAnsi="Cambria" w:cs="Tahoma"/>
          <w:sz w:val="24"/>
          <w:szCs w:val="24"/>
        </w:rPr>
        <w:t>art.</w:t>
      </w:r>
      <w:r w:rsidR="00C261BE" w:rsidRPr="00C261BE">
        <w:rPr>
          <w:rFonts w:ascii="Cambria" w:hAnsi="Cambria" w:cs="Tahoma"/>
          <w:sz w:val="24"/>
          <w:szCs w:val="24"/>
        </w:rPr>
        <w:t xml:space="preserve"> 81 del D. </w:t>
      </w:r>
      <w:proofErr w:type="spellStart"/>
      <w:r w:rsidR="00C261BE" w:rsidRPr="00C261BE">
        <w:rPr>
          <w:rFonts w:ascii="Cambria" w:hAnsi="Cambria" w:cs="Tahoma"/>
          <w:sz w:val="24"/>
          <w:szCs w:val="24"/>
        </w:rPr>
        <w:t>Lgs.vo</w:t>
      </w:r>
      <w:proofErr w:type="spellEnd"/>
      <w:r w:rsidR="00C261BE" w:rsidRPr="00C261BE">
        <w:rPr>
          <w:rFonts w:ascii="Cambria" w:hAnsi="Cambria" w:cs="Tahoma"/>
          <w:sz w:val="24"/>
          <w:szCs w:val="24"/>
        </w:rPr>
        <w:t xml:space="preserve"> n.50/2016,</w:t>
      </w:r>
      <w:r w:rsidR="00C261BE">
        <w:rPr>
          <w:rFonts w:ascii="Open sans" w:hAnsi="Open sans"/>
          <w:color w:val="000000"/>
          <w:sz w:val="26"/>
          <w:szCs w:val="26"/>
          <w:shd w:val="clear" w:color="auto" w:fill="FFFFFF"/>
        </w:rPr>
        <w:t xml:space="preserve"> </w:t>
      </w:r>
      <w:r w:rsidRPr="00D95442">
        <w:rPr>
          <w:rFonts w:ascii="Cambria" w:hAnsi="Cambria" w:cs="Tahoma"/>
          <w:sz w:val="24"/>
          <w:szCs w:val="24"/>
        </w:rPr>
        <w:t xml:space="preserve">mediante </w:t>
      </w:r>
      <w:proofErr w:type="spellStart"/>
      <w:r w:rsidRPr="00D95442">
        <w:rPr>
          <w:rFonts w:ascii="Cambria" w:hAnsi="Cambria" w:cs="Tahoma"/>
          <w:sz w:val="24"/>
          <w:szCs w:val="24"/>
        </w:rPr>
        <w:t>AVCpass</w:t>
      </w:r>
      <w:proofErr w:type="spellEnd"/>
      <w:r w:rsidR="00C261BE">
        <w:rPr>
          <w:rFonts w:ascii="Cambria" w:hAnsi="Cambria" w:cs="Tahoma"/>
          <w:sz w:val="24"/>
          <w:szCs w:val="24"/>
        </w:rPr>
        <w:t>,</w:t>
      </w:r>
      <w:r w:rsidRPr="00D95442">
        <w:rPr>
          <w:rFonts w:ascii="Cambria" w:hAnsi="Cambria" w:cs="Tahoma"/>
          <w:sz w:val="24"/>
          <w:szCs w:val="24"/>
        </w:rPr>
        <w:t xml:space="preserve"> giusta </w:t>
      </w:r>
      <w:r w:rsidRPr="00D95442">
        <w:rPr>
          <w:rFonts w:ascii="Cambria" w:hAnsi="Cambria" w:cs="Tahoma"/>
          <w:sz w:val="24"/>
          <w:szCs w:val="24"/>
        </w:rPr>
        <w:lastRenderedPageBreak/>
        <w:t>Deliberazione. 111 del 20 dicembre 2012</w:t>
      </w:r>
      <w:r w:rsidR="00C261BE">
        <w:rPr>
          <w:rFonts w:ascii="Cambria" w:hAnsi="Cambria" w:cs="Tahoma"/>
          <w:sz w:val="24"/>
          <w:szCs w:val="24"/>
        </w:rPr>
        <w:t>,</w:t>
      </w:r>
      <w:r w:rsidRPr="00D95442">
        <w:rPr>
          <w:rFonts w:ascii="Cambria" w:hAnsi="Cambria" w:cs="Tahoma"/>
          <w:sz w:val="24"/>
          <w:szCs w:val="24"/>
        </w:rPr>
        <w:t xml:space="preserve"> adottata dall’Autorità per la Vigilanza sui Contratti Pubblici di Lavori, Servizi e Forniture in attuazione dell’art.6 bis del d.lgs. 12 aprile 2006, n. 163.</w:t>
      </w:r>
    </w:p>
    <w:p w:rsidR="00DF0873" w:rsidRPr="00D95442" w:rsidRDefault="00DF0873" w:rsidP="00DF0873">
      <w:pPr>
        <w:jc w:val="both"/>
        <w:rPr>
          <w:rFonts w:ascii="Cambria" w:hAnsi="Cambria" w:cs="Tahoma"/>
          <w:b/>
          <w:sz w:val="24"/>
          <w:szCs w:val="24"/>
          <w:u w:val="single"/>
        </w:rPr>
      </w:pPr>
      <w:r w:rsidRPr="00D95442">
        <w:rPr>
          <w:rFonts w:ascii="Cambria" w:hAnsi="Cambria" w:cs="Tahoma"/>
          <w:b/>
          <w:sz w:val="24"/>
          <w:szCs w:val="24"/>
          <w:u w:val="single"/>
        </w:rPr>
        <w:t>Si precisa che qualsiasi anomalia del sistema AVCPASS riscont</w:t>
      </w:r>
      <w:r w:rsidR="00043E79">
        <w:rPr>
          <w:rFonts w:ascii="Cambria" w:hAnsi="Cambria" w:cs="Tahoma"/>
          <w:b/>
          <w:sz w:val="24"/>
          <w:szCs w:val="24"/>
          <w:u w:val="single"/>
        </w:rPr>
        <w:t>r</w:t>
      </w:r>
      <w:r w:rsidRPr="00D95442">
        <w:rPr>
          <w:rFonts w:ascii="Cambria" w:hAnsi="Cambria" w:cs="Tahoma"/>
          <w:b/>
          <w:sz w:val="24"/>
          <w:szCs w:val="24"/>
          <w:u w:val="single"/>
        </w:rPr>
        <w:t xml:space="preserve">ata da parte della ditta </w:t>
      </w:r>
      <w:r w:rsidR="00D95442" w:rsidRPr="00D95442">
        <w:rPr>
          <w:rFonts w:ascii="Cambria" w:hAnsi="Cambria" w:cs="Tahoma"/>
          <w:b/>
          <w:sz w:val="24"/>
          <w:szCs w:val="24"/>
          <w:u w:val="single"/>
        </w:rPr>
        <w:t>migliore offerente</w:t>
      </w:r>
      <w:r w:rsidRPr="00D95442">
        <w:rPr>
          <w:rFonts w:ascii="Cambria" w:hAnsi="Cambria" w:cs="Tahoma"/>
          <w:b/>
          <w:sz w:val="24"/>
          <w:szCs w:val="24"/>
          <w:u w:val="single"/>
        </w:rPr>
        <w:t xml:space="preserve"> durante la fase di comprova dei requisiti </w:t>
      </w:r>
      <w:r w:rsidR="001E0F59" w:rsidRPr="001E0F59">
        <w:rPr>
          <w:rFonts w:ascii="Cambria" w:hAnsi="Cambria" w:cs="Tahoma"/>
          <w:b/>
          <w:sz w:val="24"/>
          <w:szCs w:val="24"/>
          <w:u w:val="single"/>
        </w:rPr>
        <w:t>di carattere generale, tecnico-professionale ed economico e finanziario</w:t>
      </w:r>
      <w:r w:rsidR="001E0F59" w:rsidRPr="00D95442">
        <w:rPr>
          <w:rFonts w:ascii="Cambria" w:hAnsi="Cambria" w:cs="Tahoma"/>
          <w:b/>
          <w:sz w:val="24"/>
          <w:szCs w:val="24"/>
          <w:u w:val="single"/>
        </w:rPr>
        <w:t xml:space="preserve"> </w:t>
      </w:r>
      <w:r w:rsidRPr="00D95442">
        <w:rPr>
          <w:rFonts w:ascii="Cambria" w:hAnsi="Cambria" w:cs="Tahoma"/>
          <w:b/>
          <w:sz w:val="24"/>
          <w:szCs w:val="24"/>
          <w:u w:val="single"/>
        </w:rPr>
        <w:t>dichiarati in sede di gara</w:t>
      </w:r>
      <w:r w:rsidR="00D95442" w:rsidRPr="00D95442">
        <w:rPr>
          <w:rFonts w:ascii="Cambria" w:hAnsi="Cambria" w:cs="Tahoma"/>
          <w:b/>
          <w:sz w:val="24"/>
          <w:szCs w:val="24"/>
          <w:u w:val="single"/>
        </w:rPr>
        <w:t>,</w:t>
      </w:r>
      <w:r w:rsidRPr="00D95442">
        <w:rPr>
          <w:rFonts w:ascii="Cambria" w:hAnsi="Cambria" w:cs="Tahoma"/>
          <w:b/>
          <w:sz w:val="24"/>
          <w:szCs w:val="24"/>
          <w:u w:val="single"/>
        </w:rPr>
        <w:t xml:space="preserve"> dovrà essere </w:t>
      </w:r>
      <w:r w:rsidR="00D95442" w:rsidRPr="00D95442">
        <w:rPr>
          <w:rFonts w:ascii="Cambria" w:hAnsi="Cambria" w:cs="Tahoma"/>
          <w:b/>
          <w:sz w:val="24"/>
          <w:szCs w:val="24"/>
          <w:u w:val="single"/>
        </w:rPr>
        <w:t xml:space="preserve">adeguatamente </w:t>
      </w:r>
      <w:r w:rsidRPr="00D95442">
        <w:rPr>
          <w:rFonts w:ascii="Cambria" w:hAnsi="Cambria" w:cs="Tahoma"/>
          <w:b/>
          <w:sz w:val="24"/>
          <w:szCs w:val="24"/>
          <w:u w:val="single"/>
        </w:rPr>
        <w:t xml:space="preserve">documentata </w:t>
      </w:r>
      <w:r w:rsidR="00D95442" w:rsidRPr="00D95442">
        <w:rPr>
          <w:rFonts w:ascii="Cambria" w:hAnsi="Cambria" w:cs="Tahoma"/>
          <w:b/>
          <w:sz w:val="24"/>
          <w:szCs w:val="24"/>
          <w:u w:val="single"/>
        </w:rPr>
        <w:t>e comunicata alla Stazione Appaltante entro e non oltre i termini fissati da</w:t>
      </w:r>
      <w:r w:rsidR="00043E79">
        <w:rPr>
          <w:rFonts w:ascii="Cambria" w:hAnsi="Cambria" w:cs="Tahoma"/>
          <w:b/>
          <w:sz w:val="24"/>
          <w:szCs w:val="24"/>
          <w:u w:val="single"/>
        </w:rPr>
        <w:t xml:space="preserve">lla richiesta inoltrata da </w:t>
      </w:r>
      <w:proofErr w:type="spellStart"/>
      <w:r w:rsidR="00043E79">
        <w:rPr>
          <w:rFonts w:ascii="Cambria" w:hAnsi="Cambria" w:cs="Tahoma"/>
          <w:b/>
          <w:sz w:val="24"/>
          <w:szCs w:val="24"/>
          <w:u w:val="single"/>
        </w:rPr>
        <w:t>Egas</w:t>
      </w:r>
      <w:proofErr w:type="spellEnd"/>
      <w:r w:rsidR="00D95442" w:rsidRPr="00D95442">
        <w:rPr>
          <w:rFonts w:ascii="Cambria" w:hAnsi="Cambria" w:cs="Tahoma"/>
          <w:b/>
          <w:sz w:val="24"/>
          <w:szCs w:val="24"/>
          <w:u w:val="single"/>
        </w:rPr>
        <w:t xml:space="preserve">, pena la definitiva esclusione dalla gara per mancata comprova dei </w:t>
      </w:r>
      <w:r w:rsidR="00C261BE">
        <w:rPr>
          <w:rFonts w:ascii="Cambria" w:hAnsi="Cambria" w:cs="Tahoma"/>
          <w:b/>
          <w:sz w:val="24"/>
          <w:szCs w:val="24"/>
          <w:u w:val="single"/>
        </w:rPr>
        <w:t xml:space="preserve">prescritti </w:t>
      </w:r>
      <w:r w:rsidR="00D95442" w:rsidRPr="00D95442">
        <w:rPr>
          <w:rFonts w:ascii="Cambria" w:hAnsi="Cambria" w:cs="Tahoma"/>
          <w:b/>
          <w:sz w:val="24"/>
          <w:szCs w:val="24"/>
          <w:u w:val="single"/>
        </w:rPr>
        <w:t>requisiti.</w:t>
      </w:r>
      <w:r w:rsidRPr="00D95442">
        <w:rPr>
          <w:rFonts w:ascii="Cambria" w:hAnsi="Cambria" w:cs="Tahoma"/>
          <w:b/>
          <w:sz w:val="24"/>
          <w:szCs w:val="24"/>
          <w:u w:val="single"/>
        </w:rPr>
        <w:t xml:space="preserve"> </w:t>
      </w:r>
    </w:p>
    <w:p w:rsidR="005C0DB7" w:rsidRPr="00113306" w:rsidRDefault="005C0DB7" w:rsidP="00C54A3F">
      <w:pPr>
        <w:jc w:val="both"/>
        <w:rPr>
          <w:rFonts w:ascii="Cambria" w:hAnsi="Cambria" w:cs="Tahoma"/>
          <w:sz w:val="24"/>
          <w:szCs w:val="24"/>
        </w:rPr>
      </w:pPr>
      <w:r w:rsidRPr="00113306">
        <w:rPr>
          <w:rFonts w:ascii="Cambria" w:hAnsi="Cambria" w:cs="Tahoma"/>
          <w:sz w:val="24"/>
          <w:szCs w:val="24"/>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113306">
        <w:rPr>
          <w:rFonts w:ascii="Cambria" w:hAnsi="Cambria" w:cs="Tahoma"/>
          <w:sz w:val="24"/>
          <w:szCs w:val="24"/>
        </w:rPr>
        <w:t>D.lgs</w:t>
      </w:r>
      <w:proofErr w:type="spellEnd"/>
      <w:r w:rsidRPr="00113306">
        <w:rPr>
          <w:rFonts w:ascii="Cambria" w:hAnsi="Cambria" w:cs="Tahoma"/>
          <w:sz w:val="24"/>
          <w:szCs w:val="24"/>
        </w:rPr>
        <w:t xml:space="preserve"> 50/2016).</w:t>
      </w:r>
    </w:p>
    <w:p w:rsidR="005C0DB7" w:rsidRPr="00113306" w:rsidRDefault="005C0DB7" w:rsidP="005C0DB7">
      <w:pPr>
        <w:spacing w:line="360" w:lineRule="auto"/>
        <w:jc w:val="both"/>
        <w:rPr>
          <w:rFonts w:ascii="Cambria" w:hAnsi="Cambria" w:cs="Tahoma"/>
          <w:sz w:val="24"/>
          <w:szCs w:val="24"/>
        </w:rPr>
      </w:pPr>
    </w:p>
    <w:p w:rsidR="005C0DB7" w:rsidRPr="00FC7B0C" w:rsidRDefault="005C0DB7" w:rsidP="005C0DB7">
      <w:pPr>
        <w:autoSpaceDE w:val="0"/>
        <w:autoSpaceDN w:val="0"/>
        <w:adjustRightInd w:val="0"/>
        <w:jc w:val="both"/>
        <w:rPr>
          <w:rFonts w:ascii="Cambria" w:hAnsi="Cambria" w:cs="Tahoma"/>
          <w:color w:val="000000"/>
          <w:sz w:val="24"/>
          <w:szCs w:val="24"/>
        </w:rPr>
      </w:pPr>
    </w:p>
    <w:p w:rsidR="005C0DB7" w:rsidRPr="00FC7B0C" w:rsidRDefault="005C0DB7" w:rsidP="005C0DB7">
      <w:pPr>
        <w:jc w:val="center"/>
        <w:rPr>
          <w:rFonts w:ascii="Cambria" w:hAnsi="Cambria" w:cs="Tahoma"/>
          <w:sz w:val="24"/>
          <w:szCs w:val="24"/>
        </w:rPr>
      </w:pPr>
      <w:r w:rsidRPr="00FC7B0C">
        <w:rPr>
          <w:rFonts w:ascii="Cambria" w:hAnsi="Cambria" w:cs="Tahoma"/>
          <w:sz w:val="24"/>
          <w:szCs w:val="24"/>
        </w:rPr>
        <w:t xml:space="preserve">Art. </w:t>
      </w:r>
      <w:r w:rsidR="00171E0F">
        <w:rPr>
          <w:rFonts w:ascii="Cambria" w:hAnsi="Cambria" w:cs="Tahoma"/>
          <w:sz w:val="24"/>
          <w:szCs w:val="24"/>
        </w:rPr>
        <w:t>8</w:t>
      </w:r>
    </w:p>
    <w:p w:rsidR="005C0DB7" w:rsidRPr="00FC7B0C" w:rsidRDefault="005C0DB7" w:rsidP="005C0DB7">
      <w:pPr>
        <w:jc w:val="center"/>
        <w:rPr>
          <w:rFonts w:ascii="Cambria" w:hAnsi="Cambria" w:cs="Tahoma"/>
          <w:sz w:val="24"/>
          <w:szCs w:val="24"/>
        </w:rPr>
      </w:pPr>
      <w:r w:rsidRPr="00FC7B0C">
        <w:rPr>
          <w:rFonts w:ascii="Cambria" w:hAnsi="Cambria" w:cs="Tahoma"/>
          <w:sz w:val="24"/>
          <w:szCs w:val="24"/>
        </w:rPr>
        <w:t>(Requisiti tecnici)</w:t>
      </w:r>
    </w:p>
    <w:p w:rsidR="005C0DB7" w:rsidRPr="00FC7B0C" w:rsidRDefault="005C0DB7" w:rsidP="005C0DB7">
      <w:pPr>
        <w:jc w:val="center"/>
        <w:rPr>
          <w:rFonts w:ascii="Cambria" w:hAnsi="Cambria" w:cs="Tahoma"/>
          <w:sz w:val="24"/>
          <w:szCs w:val="24"/>
        </w:rPr>
      </w:pPr>
    </w:p>
    <w:p w:rsidR="005C0DB7" w:rsidRDefault="005C0DB7" w:rsidP="005C0DB7">
      <w:pPr>
        <w:spacing w:line="360" w:lineRule="auto"/>
        <w:jc w:val="both"/>
        <w:rPr>
          <w:rFonts w:ascii="Cambria" w:hAnsi="Cambria" w:cs="Tahoma"/>
          <w:sz w:val="24"/>
          <w:szCs w:val="24"/>
        </w:rPr>
      </w:pPr>
      <w:r w:rsidRPr="002D78CB">
        <w:rPr>
          <w:rFonts w:ascii="Cambria" w:hAnsi="Cambria" w:cs="Tahoma"/>
          <w:sz w:val="24"/>
          <w:szCs w:val="24"/>
        </w:rPr>
        <w:t>I servizi offerti dalle ditte concorrenti dovranno avere le caratteristiche prescritte nel Capitolato Speciale</w:t>
      </w:r>
      <w:r w:rsidR="006241F7">
        <w:rPr>
          <w:rFonts w:ascii="Cambria" w:hAnsi="Cambria" w:cs="Tahoma"/>
          <w:sz w:val="24"/>
          <w:szCs w:val="24"/>
        </w:rPr>
        <w:t xml:space="preserve"> e relativi allegati</w:t>
      </w:r>
      <w:r w:rsidRPr="002D78CB">
        <w:rPr>
          <w:rFonts w:ascii="Cambria" w:hAnsi="Cambria" w:cs="Tahoma"/>
          <w:sz w:val="24"/>
          <w:szCs w:val="24"/>
        </w:rPr>
        <w:t>. Saranno effettuate le verifiche dell’ammissibilità/non ammissibilità dei servizi offerti in relazione alla corrispondenza o meno a quanto prescritto nel Capitolato</w:t>
      </w:r>
      <w:r w:rsidRPr="00FC7B0C">
        <w:rPr>
          <w:rFonts w:ascii="Cambria" w:hAnsi="Cambria" w:cs="Tahoma"/>
          <w:sz w:val="24"/>
          <w:szCs w:val="24"/>
        </w:rPr>
        <w:t>.</w:t>
      </w:r>
    </w:p>
    <w:p w:rsidR="005C0DB7" w:rsidRPr="00113306" w:rsidRDefault="005C0DB7" w:rsidP="005C0DB7">
      <w:pPr>
        <w:spacing w:line="360" w:lineRule="auto"/>
        <w:jc w:val="both"/>
        <w:rPr>
          <w:rFonts w:ascii="Cambria" w:hAnsi="Cambria" w:cs="Tahoma"/>
          <w:sz w:val="24"/>
          <w:szCs w:val="24"/>
        </w:rPr>
      </w:pPr>
      <w:r w:rsidRPr="00113306">
        <w:rPr>
          <w:rFonts w:ascii="Cambria" w:hAnsi="Cambria" w:cs="Tahoma"/>
          <w:sz w:val="24"/>
          <w:szCs w:val="24"/>
        </w:rPr>
        <w:t>I concorrenti dovranno possedere i requisiti di capacità tecnica e professionale elencati in capitolato speciale con riferimento all’art. 83 del D.lgs. 50/2016.</w:t>
      </w:r>
    </w:p>
    <w:p w:rsidR="005C0DB7" w:rsidRPr="00FC7B0C" w:rsidRDefault="005C0DB7" w:rsidP="005C0DB7">
      <w:pPr>
        <w:ind w:right="-1"/>
        <w:jc w:val="both"/>
        <w:rPr>
          <w:rFonts w:ascii="Cambria" w:hAnsi="Cambria" w:cs="Tahoma"/>
          <w:sz w:val="24"/>
          <w:szCs w:val="24"/>
        </w:rPr>
      </w:pPr>
    </w:p>
    <w:p w:rsidR="005C29F2" w:rsidRDefault="005C29F2" w:rsidP="005C0DB7">
      <w:pPr>
        <w:jc w:val="center"/>
        <w:rPr>
          <w:rFonts w:ascii="Cambria" w:hAnsi="Cambria" w:cs="Tahoma"/>
          <w:sz w:val="24"/>
          <w:szCs w:val="24"/>
        </w:rPr>
      </w:pPr>
    </w:p>
    <w:p w:rsidR="005C29F2" w:rsidRDefault="005C29F2" w:rsidP="005C0DB7">
      <w:pPr>
        <w:jc w:val="center"/>
        <w:rPr>
          <w:rFonts w:ascii="Cambria" w:hAnsi="Cambria" w:cs="Tahoma"/>
          <w:sz w:val="24"/>
          <w:szCs w:val="24"/>
        </w:rPr>
      </w:pPr>
    </w:p>
    <w:p w:rsidR="005C0DB7" w:rsidRPr="00FC7B0C" w:rsidRDefault="005C0DB7" w:rsidP="005C0DB7">
      <w:pPr>
        <w:jc w:val="center"/>
        <w:rPr>
          <w:rFonts w:ascii="Cambria" w:hAnsi="Cambria" w:cs="Tahoma"/>
          <w:sz w:val="24"/>
          <w:szCs w:val="24"/>
        </w:rPr>
      </w:pPr>
      <w:r w:rsidRPr="00FC7B0C">
        <w:rPr>
          <w:rFonts w:ascii="Cambria" w:hAnsi="Cambria" w:cs="Tahoma"/>
          <w:sz w:val="24"/>
          <w:szCs w:val="24"/>
        </w:rPr>
        <w:t xml:space="preserve">Art. </w:t>
      </w:r>
      <w:r w:rsidR="00171E0F">
        <w:rPr>
          <w:rFonts w:ascii="Cambria" w:hAnsi="Cambria" w:cs="Tahoma"/>
          <w:sz w:val="24"/>
          <w:szCs w:val="24"/>
        </w:rPr>
        <w:t>9</w:t>
      </w:r>
    </w:p>
    <w:p w:rsidR="005C29F2" w:rsidRDefault="005C29F2" w:rsidP="005C0DB7">
      <w:pPr>
        <w:jc w:val="center"/>
        <w:rPr>
          <w:rFonts w:ascii="Cambria" w:hAnsi="Cambria" w:cs="Tahoma"/>
          <w:sz w:val="24"/>
          <w:szCs w:val="24"/>
        </w:rPr>
      </w:pPr>
    </w:p>
    <w:p w:rsidR="005C0DB7" w:rsidRPr="00FC7B0C" w:rsidRDefault="005C0DB7" w:rsidP="005C0DB7">
      <w:pPr>
        <w:jc w:val="center"/>
        <w:rPr>
          <w:rFonts w:ascii="Cambria" w:hAnsi="Cambria" w:cs="Tahoma"/>
          <w:sz w:val="24"/>
          <w:szCs w:val="24"/>
        </w:rPr>
      </w:pPr>
      <w:r w:rsidRPr="00FC7B0C">
        <w:rPr>
          <w:rFonts w:ascii="Cambria" w:hAnsi="Cambria" w:cs="Tahoma"/>
          <w:sz w:val="24"/>
          <w:szCs w:val="24"/>
        </w:rPr>
        <w:t>(Criteri e parametri per la valutazione delle offerte )</w:t>
      </w:r>
    </w:p>
    <w:p w:rsidR="005C0DB7" w:rsidRPr="00FC7B0C" w:rsidRDefault="005C0DB7" w:rsidP="005C0DB7">
      <w:pPr>
        <w:jc w:val="both"/>
        <w:rPr>
          <w:rFonts w:ascii="Cambria" w:hAnsi="Cambria" w:cs="Tahoma"/>
          <w:sz w:val="24"/>
          <w:szCs w:val="24"/>
        </w:rPr>
      </w:pPr>
    </w:p>
    <w:p w:rsidR="005C0DB7" w:rsidRPr="00FC7B0C" w:rsidRDefault="005C0DB7" w:rsidP="005C0DB7">
      <w:pPr>
        <w:spacing w:line="360" w:lineRule="auto"/>
        <w:jc w:val="both"/>
        <w:rPr>
          <w:rFonts w:ascii="Cambria" w:hAnsi="Cambria" w:cs="Tahoma"/>
          <w:bCs/>
          <w:sz w:val="24"/>
          <w:szCs w:val="24"/>
        </w:rPr>
      </w:pPr>
      <w:r w:rsidRPr="00FC7B0C">
        <w:rPr>
          <w:rFonts w:ascii="Cambria" w:hAnsi="Cambria" w:cs="Tahoma"/>
          <w:bCs/>
          <w:sz w:val="24"/>
          <w:szCs w:val="24"/>
        </w:rPr>
        <w:t>La procedura di aggiudicazione terrà conto dell’aspetto economico e qualitativo dei servizi offerti, individuando l’offerta più vantaggiosa in base all’esame dei parametri di valutazione indicati nel Capitolato Speciale.</w:t>
      </w:r>
    </w:p>
    <w:p w:rsidR="005C0DB7" w:rsidRPr="00FC7B0C" w:rsidRDefault="005C0DB7" w:rsidP="005C0DB7">
      <w:pPr>
        <w:spacing w:line="360" w:lineRule="auto"/>
        <w:jc w:val="both"/>
        <w:rPr>
          <w:rFonts w:ascii="Cambria" w:hAnsi="Cambria" w:cs="Tahoma"/>
          <w:bCs/>
          <w:sz w:val="24"/>
          <w:szCs w:val="24"/>
        </w:rPr>
      </w:pPr>
      <w:r w:rsidRPr="00FC7B0C">
        <w:rPr>
          <w:rFonts w:ascii="Cambria" w:hAnsi="Cambria" w:cs="Tahoma"/>
          <w:bCs/>
          <w:sz w:val="24"/>
          <w:szCs w:val="24"/>
        </w:rPr>
        <w:t>La Commissione Giudicatrice appositamente nominata dall’EGAS, laddove lo riterrà necessario, potrà in sede di valutazione richiedere alle ditte partecipanti eventuali chiarimenti in merito all’offerta presentata ritenuti necessari per una più precisa valutazione della stessa.</w:t>
      </w:r>
    </w:p>
    <w:p w:rsidR="005C0DB7" w:rsidRPr="00FC7B0C" w:rsidRDefault="005C0DB7" w:rsidP="005C0DB7">
      <w:pPr>
        <w:spacing w:line="360" w:lineRule="auto"/>
        <w:jc w:val="both"/>
        <w:rPr>
          <w:rFonts w:ascii="Cambria" w:hAnsi="Cambria" w:cs="Tahoma"/>
          <w:bCs/>
          <w:sz w:val="24"/>
          <w:szCs w:val="24"/>
        </w:rPr>
      </w:pPr>
      <w:r w:rsidRPr="00FC7B0C">
        <w:rPr>
          <w:rFonts w:ascii="Cambria" w:hAnsi="Cambria" w:cs="Tahoma"/>
          <w:bCs/>
          <w:sz w:val="24"/>
          <w:szCs w:val="24"/>
        </w:rPr>
        <w:t>Si precisa, infine, che tutti i calcoli relativi all’attribuzione dei punteggi (qualitativi, economici e complessivi) e all’eventuale riparametrazione del punteggio qualitativo, verranno eseguiti computando fino alla seconda cifra decimale.</w:t>
      </w:r>
    </w:p>
    <w:p w:rsidR="005C0DB7" w:rsidRPr="00FC7B0C" w:rsidRDefault="005C0DB7" w:rsidP="005C0DB7">
      <w:pPr>
        <w:jc w:val="both"/>
        <w:rPr>
          <w:rFonts w:ascii="Cambria" w:hAnsi="Cambria" w:cs="Tahoma"/>
          <w:bCs/>
          <w:sz w:val="24"/>
          <w:szCs w:val="24"/>
          <w:highlight w:val="yellow"/>
        </w:rPr>
      </w:pPr>
    </w:p>
    <w:p w:rsidR="005C0DB7" w:rsidRPr="00FC7B0C" w:rsidRDefault="008870BF" w:rsidP="005C0DB7">
      <w:pPr>
        <w:jc w:val="center"/>
        <w:rPr>
          <w:rFonts w:ascii="Cambria" w:hAnsi="Cambria" w:cs="Tahoma"/>
          <w:sz w:val="24"/>
          <w:szCs w:val="24"/>
        </w:rPr>
      </w:pPr>
      <w:r>
        <w:rPr>
          <w:rFonts w:ascii="Cambria" w:hAnsi="Cambria" w:cs="Tahoma"/>
          <w:sz w:val="24"/>
          <w:szCs w:val="24"/>
        </w:rPr>
        <w:t>Art. 9</w:t>
      </w:r>
    </w:p>
    <w:p w:rsidR="005C0DB7" w:rsidRPr="00FC7B0C" w:rsidRDefault="005C0DB7" w:rsidP="005C0DB7">
      <w:pPr>
        <w:jc w:val="center"/>
        <w:rPr>
          <w:rFonts w:ascii="Cambria" w:hAnsi="Cambria" w:cs="Tahoma"/>
          <w:sz w:val="24"/>
          <w:szCs w:val="24"/>
        </w:rPr>
      </w:pPr>
      <w:r w:rsidRPr="00FC7B0C">
        <w:rPr>
          <w:rFonts w:ascii="Cambria" w:hAnsi="Cambria" w:cs="Tahoma"/>
          <w:sz w:val="24"/>
          <w:szCs w:val="24"/>
        </w:rPr>
        <w:lastRenderedPageBreak/>
        <w:t>(Richiesta informazioni)</w:t>
      </w:r>
    </w:p>
    <w:p w:rsidR="005C0DB7" w:rsidRPr="00FC7B0C" w:rsidRDefault="005C0DB7" w:rsidP="005C0DB7">
      <w:pPr>
        <w:jc w:val="center"/>
        <w:rPr>
          <w:rFonts w:ascii="Cambria" w:hAnsi="Cambria" w:cs="Tahoma"/>
          <w:sz w:val="24"/>
          <w:szCs w:val="24"/>
        </w:rPr>
      </w:pPr>
    </w:p>
    <w:p w:rsidR="00690B3A" w:rsidRDefault="00690B3A" w:rsidP="005C0DB7">
      <w:pPr>
        <w:spacing w:line="360" w:lineRule="auto"/>
        <w:jc w:val="both"/>
        <w:rPr>
          <w:rFonts w:ascii="Cambria" w:hAnsi="Cambria" w:cs="Tahoma"/>
          <w:sz w:val="24"/>
          <w:szCs w:val="24"/>
        </w:rPr>
      </w:pPr>
      <w:r>
        <w:rPr>
          <w:rFonts w:ascii="Cambria" w:hAnsi="Cambria" w:cs="Tahoma"/>
          <w:sz w:val="24"/>
          <w:szCs w:val="24"/>
        </w:rPr>
        <w:t xml:space="preserve">Il responsabile del procedimento è la dott.ssa Elena </w:t>
      </w:r>
      <w:proofErr w:type="spellStart"/>
      <w:r>
        <w:rPr>
          <w:rFonts w:ascii="Cambria" w:hAnsi="Cambria" w:cs="Tahoma"/>
          <w:sz w:val="24"/>
          <w:szCs w:val="24"/>
        </w:rPr>
        <w:t>Pitton</w:t>
      </w:r>
      <w:proofErr w:type="spellEnd"/>
      <w:r>
        <w:rPr>
          <w:rFonts w:ascii="Cambria" w:hAnsi="Cambria" w:cs="Tahoma"/>
          <w:sz w:val="24"/>
          <w:szCs w:val="24"/>
        </w:rPr>
        <w:t>.</w:t>
      </w:r>
    </w:p>
    <w:p w:rsidR="005C0DB7" w:rsidRDefault="005C0DB7" w:rsidP="005C0DB7">
      <w:pPr>
        <w:spacing w:line="360" w:lineRule="auto"/>
        <w:jc w:val="both"/>
        <w:rPr>
          <w:rFonts w:ascii="Cambria" w:hAnsi="Cambria" w:cs="Tahoma"/>
          <w:sz w:val="24"/>
          <w:szCs w:val="24"/>
        </w:rPr>
      </w:pPr>
      <w:r w:rsidRPr="00FC7B0C">
        <w:rPr>
          <w:rFonts w:ascii="Cambria" w:hAnsi="Cambria" w:cs="Tahoma"/>
          <w:sz w:val="24"/>
          <w:szCs w:val="24"/>
        </w:rPr>
        <w:t>Le informazioni complementari relative alla presente gara possono essere richieste per iscritto</w:t>
      </w:r>
      <w:r>
        <w:rPr>
          <w:rFonts w:ascii="Cambria" w:hAnsi="Cambria" w:cs="Tahoma"/>
          <w:sz w:val="24"/>
          <w:szCs w:val="24"/>
        </w:rPr>
        <w:t xml:space="preserve"> </w:t>
      </w:r>
      <w:r w:rsidR="00690B3A">
        <w:rPr>
          <w:rFonts w:ascii="Cambria" w:hAnsi="Cambria" w:cs="Tahoma"/>
          <w:sz w:val="24"/>
          <w:szCs w:val="24"/>
        </w:rPr>
        <w:t xml:space="preserve">mezzo pec all’indirizzo: </w:t>
      </w:r>
      <w:hyperlink r:id="rId5" w:history="1">
        <w:r w:rsidR="00690B3A" w:rsidRPr="00F02D37">
          <w:rPr>
            <w:rStyle w:val="Collegamentoipertestuale"/>
            <w:rFonts w:ascii="Cambria" w:hAnsi="Cambria" w:cs="Tahoma"/>
            <w:sz w:val="24"/>
            <w:szCs w:val="24"/>
          </w:rPr>
          <w:t>egas.protgen@certsanita.fvg.it</w:t>
        </w:r>
      </w:hyperlink>
      <w:r w:rsidR="00690B3A">
        <w:rPr>
          <w:rFonts w:ascii="Cambria" w:hAnsi="Cambria" w:cs="Tahoma"/>
          <w:sz w:val="24"/>
          <w:szCs w:val="24"/>
        </w:rPr>
        <w:t xml:space="preserve"> (</w:t>
      </w:r>
      <w:r w:rsidR="0009517B">
        <w:rPr>
          <w:rFonts w:ascii="Cambria" w:hAnsi="Cambria" w:cs="Tahoma"/>
          <w:sz w:val="24"/>
          <w:szCs w:val="24"/>
        </w:rPr>
        <w:t xml:space="preserve">oggetto: </w:t>
      </w:r>
      <w:r w:rsidR="00690B3A">
        <w:rPr>
          <w:rFonts w:ascii="Cambria" w:hAnsi="Cambria" w:cs="Tahoma"/>
          <w:sz w:val="24"/>
          <w:szCs w:val="24"/>
        </w:rPr>
        <w:t xml:space="preserve">chiarimenti gara ID </w:t>
      </w:r>
      <w:r w:rsidR="00690B3A" w:rsidRPr="00690B3A">
        <w:rPr>
          <w:rFonts w:ascii="Cambria" w:hAnsi="Cambria" w:cs="Tahoma"/>
          <w:sz w:val="24"/>
          <w:szCs w:val="24"/>
        </w:rPr>
        <w:t>16SER026</w:t>
      </w:r>
      <w:r w:rsidR="00690B3A">
        <w:rPr>
          <w:rFonts w:ascii="Cambria" w:hAnsi="Cambria" w:cs="Tahoma"/>
          <w:sz w:val="24"/>
          <w:szCs w:val="24"/>
        </w:rPr>
        <w:t>).</w:t>
      </w: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Le richieste di delucidazioni e di </w:t>
      </w:r>
      <w:smartTag w:uri="urn:schemas-microsoft-com:office:smarttags" w:element="PersonName">
        <w:r w:rsidRPr="00FC7B0C">
          <w:rPr>
            <w:rFonts w:ascii="Cambria" w:hAnsi="Cambria" w:cs="Tahoma"/>
            <w:sz w:val="24"/>
            <w:szCs w:val="24"/>
          </w:rPr>
          <w:t>info</w:t>
        </w:r>
      </w:smartTag>
      <w:r w:rsidRPr="00FC7B0C">
        <w:rPr>
          <w:rFonts w:ascii="Cambria" w:hAnsi="Cambria" w:cs="Tahoma"/>
          <w:sz w:val="24"/>
          <w:szCs w:val="24"/>
        </w:rPr>
        <w:t>rmazioni complementari di cui sopra dovranno pervenire, con i mezzi sopra indicati, entro 15 gg dalla data fissata come termine per la presentazione delle offerte e la stazione appaltante provvederà ad evadere tali richieste entro 8 gg dal termine di presentazione delle offerte. Le richieste non pervenute nei termini sopra riportati, non potranno essere evase.</w:t>
      </w: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Le risposte ai quesiti scritti saranno pubblicate sul sito dell’EGAS, pertanto le ditte interessate, consultandolo periodicamente, potranno acquisire le informazioni del caso.</w:t>
      </w:r>
    </w:p>
    <w:p w:rsidR="005C0DB7" w:rsidRPr="00FC7B0C" w:rsidRDefault="005C0DB7" w:rsidP="005C0DB7">
      <w:pPr>
        <w:jc w:val="both"/>
        <w:rPr>
          <w:rFonts w:ascii="Cambria" w:hAnsi="Cambria" w:cs="Tahoma"/>
          <w:sz w:val="24"/>
          <w:szCs w:val="24"/>
        </w:rPr>
      </w:pPr>
    </w:p>
    <w:p w:rsidR="005C0DB7" w:rsidRPr="00FC7B0C" w:rsidRDefault="005C0DB7" w:rsidP="005C0DB7">
      <w:pPr>
        <w:jc w:val="center"/>
        <w:rPr>
          <w:rFonts w:ascii="Cambria" w:hAnsi="Cambria" w:cs="Tahoma"/>
          <w:sz w:val="24"/>
          <w:szCs w:val="24"/>
        </w:rPr>
      </w:pPr>
      <w:r w:rsidRPr="00FC7B0C">
        <w:rPr>
          <w:rFonts w:ascii="Cambria" w:hAnsi="Cambria" w:cs="Tahoma"/>
          <w:sz w:val="24"/>
          <w:szCs w:val="24"/>
        </w:rPr>
        <w:t xml:space="preserve">Art. </w:t>
      </w:r>
      <w:r w:rsidR="008870BF">
        <w:rPr>
          <w:rFonts w:ascii="Cambria" w:hAnsi="Cambria" w:cs="Tahoma"/>
          <w:sz w:val="24"/>
          <w:szCs w:val="24"/>
        </w:rPr>
        <w:t>10</w:t>
      </w:r>
    </w:p>
    <w:p w:rsidR="005C0DB7" w:rsidRPr="00FC7B0C" w:rsidRDefault="005C0DB7" w:rsidP="005C0DB7">
      <w:pPr>
        <w:jc w:val="center"/>
        <w:rPr>
          <w:rFonts w:ascii="Cambria" w:hAnsi="Cambria" w:cs="Tahoma"/>
          <w:sz w:val="24"/>
          <w:szCs w:val="24"/>
        </w:rPr>
      </w:pPr>
      <w:r w:rsidRPr="00FC7B0C">
        <w:rPr>
          <w:rFonts w:ascii="Cambria" w:hAnsi="Cambria" w:cs="Tahoma"/>
          <w:sz w:val="24"/>
          <w:szCs w:val="24"/>
        </w:rPr>
        <w:t xml:space="preserve">(Rinvio allo Schema di </w:t>
      </w:r>
      <w:r>
        <w:rPr>
          <w:rFonts w:ascii="Cambria" w:hAnsi="Cambria" w:cs="Tahoma"/>
          <w:sz w:val="24"/>
          <w:szCs w:val="24"/>
        </w:rPr>
        <w:t>Con</w:t>
      </w:r>
      <w:r w:rsidR="006241F7">
        <w:rPr>
          <w:rFonts w:ascii="Cambria" w:hAnsi="Cambria" w:cs="Tahoma"/>
          <w:sz w:val="24"/>
          <w:szCs w:val="24"/>
        </w:rPr>
        <w:t>tratto</w:t>
      </w:r>
      <w:r w:rsidRPr="00FC7B0C">
        <w:rPr>
          <w:rFonts w:ascii="Cambria" w:hAnsi="Cambria" w:cs="Tahoma"/>
          <w:sz w:val="24"/>
          <w:szCs w:val="24"/>
        </w:rPr>
        <w:t>)</w:t>
      </w:r>
    </w:p>
    <w:p w:rsidR="005C0DB7" w:rsidRPr="00FC7B0C" w:rsidRDefault="005C0DB7" w:rsidP="005C0DB7">
      <w:pPr>
        <w:jc w:val="both"/>
        <w:rPr>
          <w:rFonts w:ascii="Cambria" w:hAnsi="Cambria" w:cs="Tahoma"/>
          <w:sz w:val="24"/>
          <w:szCs w:val="24"/>
        </w:rPr>
      </w:pPr>
    </w:p>
    <w:p w:rsidR="005C0DB7" w:rsidRPr="00FC7B0C" w:rsidRDefault="005C0DB7" w:rsidP="005C0DB7">
      <w:pPr>
        <w:spacing w:line="360" w:lineRule="auto"/>
        <w:jc w:val="both"/>
        <w:rPr>
          <w:rFonts w:ascii="Cambria" w:hAnsi="Cambria" w:cs="Tahoma"/>
          <w:sz w:val="24"/>
          <w:szCs w:val="24"/>
        </w:rPr>
      </w:pPr>
      <w:r w:rsidRPr="00FA1374">
        <w:rPr>
          <w:rFonts w:ascii="Cambria" w:hAnsi="Cambria" w:cs="Tahoma"/>
          <w:sz w:val="24"/>
          <w:szCs w:val="24"/>
        </w:rPr>
        <w:t>L’oggetto, le modalità e la gestione del servizio</w:t>
      </w:r>
      <w:bookmarkStart w:id="0" w:name="_GoBack"/>
      <w:bookmarkEnd w:id="0"/>
      <w:r w:rsidRPr="00FA1374">
        <w:rPr>
          <w:rFonts w:ascii="Cambria" w:hAnsi="Cambria" w:cs="Tahoma"/>
          <w:sz w:val="24"/>
          <w:szCs w:val="24"/>
        </w:rPr>
        <w:t xml:space="preserve"> sono disciplinati da</w:t>
      </w:r>
      <w:r w:rsidR="006241F7">
        <w:rPr>
          <w:rFonts w:ascii="Cambria" w:hAnsi="Cambria" w:cs="Tahoma"/>
          <w:sz w:val="24"/>
          <w:szCs w:val="24"/>
        </w:rPr>
        <w:t>l relativo Schema di Contratto</w:t>
      </w:r>
      <w:r w:rsidRPr="00FA1374">
        <w:rPr>
          <w:rFonts w:ascii="Cambria" w:hAnsi="Cambria" w:cs="Tahoma"/>
          <w:sz w:val="24"/>
          <w:szCs w:val="24"/>
        </w:rPr>
        <w:t xml:space="preserve"> che verrà stipulato tra EGAS e la ditta aggiudicataria.</w:t>
      </w:r>
    </w:p>
    <w:p w:rsidR="005C0DB7" w:rsidRDefault="005C0DB7" w:rsidP="005C0DB7">
      <w:pPr>
        <w:ind w:right="-1"/>
        <w:jc w:val="both"/>
        <w:rPr>
          <w:rFonts w:ascii="Cambria" w:hAnsi="Cambria" w:cs="Tahoma"/>
          <w:sz w:val="24"/>
          <w:szCs w:val="24"/>
        </w:rPr>
      </w:pPr>
    </w:p>
    <w:p w:rsidR="00451A05" w:rsidRPr="00FC7B0C" w:rsidRDefault="00451A05" w:rsidP="005C0DB7">
      <w:pPr>
        <w:ind w:right="-1"/>
        <w:jc w:val="both"/>
        <w:rPr>
          <w:rFonts w:ascii="Cambria" w:hAnsi="Cambria" w:cs="Tahoma"/>
          <w:sz w:val="24"/>
          <w:szCs w:val="24"/>
        </w:rPr>
      </w:pPr>
    </w:p>
    <w:p w:rsidR="005C0DB7" w:rsidRPr="00FC7B0C" w:rsidRDefault="008870BF" w:rsidP="005C0DB7">
      <w:pPr>
        <w:jc w:val="center"/>
        <w:rPr>
          <w:rFonts w:ascii="Cambria" w:hAnsi="Cambria" w:cs="Tahoma"/>
          <w:sz w:val="24"/>
          <w:szCs w:val="24"/>
        </w:rPr>
      </w:pPr>
      <w:r>
        <w:rPr>
          <w:rFonts w:ascii="Cambria" w:hAnsi="Cambria" w:cs="Tahoma"/>
          <w:sz w:val="24"/>
          <w:szCs w:val="24"/>
        </w:rPr>
        <w:t>art. 11</w:t>
      </w:r>
    </w:p>
    <w:p w:rsidR="005C0DB7" w:rsidRPr="00FC7B0C" w:rsidRDefault="005C0DB7" w:rsidP="005C0DB7">
      <w:pPr>
        <w:jc w:val="center"/>
        <w:rPr>
          <w:rFonts w:ascii="Cambria" w:hAnsi="Cambria" w:cs="Tahoma"/>
          <w:sz w:val="24"/>
          <w:szCs w:val="24"/>
        </w:rPr>
      </w:pPr>
      <w:r w:rsidRPr="00FC7B0C">
        <w:rPr>
          <w:rFonts w:ascii="Cambria" w:hAnsi="Cambria" w:cs="Tahoma"/>
          <w:sz w:val="24"/>
          <w:szCs w:val="24"/>
        </w:rPr>
        <w:t>(Informativa sul trattamento dei dati)</w:t>
      </w:r>
    </w:p>
    <w:p w:rsidR="005C0DB7" w:rsidRPr="00FC7B0C" w:rsidRDefault="005C0DB7" w:rsidP="005C0DB7">
      <w:pPr>
        <w:jc w:val="both"/>
        <w:rPr>
          <w:rFonts w:ascii="Cambria" w:hAnsi="Cambria" w:cs="Tahoma"/>
          <w:sz w:val="24"/>
          <w:szCs w:val="24"/>
        </w:rPr>
      </w:pP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Ai sensi del D. </w:t>
      </w:r>
      <w:proofErr w:type="spellStart"/>
      <w:r w:rsidRPr="00FC7B0C">
        <w:rPr>
          <w:rFonts w:ascii="Cambria" w:hAnsi="Cambria" w:cs="Tahoma"/>
          <w:sz w:val="24"/>
          <w:szCs w:val="24"/>
        </w:rPr>
        <w:t>Lgs</w:t>
      </w:r>
      <w:proofErr w:type="spellEnd"/>
      <w:r w:rsidRPr="00FC7B0C">
        <w:rPr>
          <w:rFonts w:ascii="Cambria" w:hAnsi="Cambria" w:cs="Tahoma"/>
          <w:sz w:val="24"/>
          <w:szCs w:val="24"/>
        </w:rPr>
        <w:t>. 196/2003, si precisa che i dati richiesti verranno trattati, nel rispetto della normativa vigente, unicamente ai fini della procedura di individuazione del miglior offerente e della successiva stipula del Con</w:t>
      </w:r>
      <w:r w:rsidR="006241F7">
        <w:rPr>
          <w:rFonts w:ascii="Cambria" w:hAnsi="Cambria" w:cs="Tahoma"/>
          <w:sz w:val="24"/>
          <w:szCs w:val="24"/>
        </w:rPr>
        <w:t>tratto</w:t>
      </w:r>
      <w:r w:rsidRPr="00FC7B0C">
        <w:rPr>
          <w:rFonts w:ascii="Cambria" w:hAnsi="Cambria" w:cs="Tahoma"/>
          <w:sz w:val="24"/>
          <w:szCs w:val="24"/>
        </w:rPr>
        <w:t>.</w:t>
      </w:r>
    </w:p>
    <w:p w:rsidR="005C0DB7" w:rsidRPr="00FC7B0C" w:rsidRDefault="005C0DB7" w:rsidP="005C0DB7">
      <w:pPr>
        <w:jc w:val="both"/>
        <w:rPr>
          <w:rFonts w:ascii="Cambria" w:hAnsi="Cambria" w:cs="Tahoma"/>
          <w:sz w:val="24"/>
          <w:szCs w:val="24"/>
        </w:rPr>
      </w:pP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FC7B0C">
        <w:rPr>
          <w:rFonts w:ascii="Cambria" w:hAnsi="Cambria" w:cs="Tahoma"/>
          <w:sz w:val="24"/>
          <w:szCs w:val="24"/>
        </w:rPr>
        <w:t>lege</w:t>
      </w:r>
      <w:proofErr w:type="spellEnd"/>
      <w:r w:rsidRPr="00FC7B0C">
        <w:rPr>
          <w:rFonts w:ascii="Cambria" w:hAnsi="Cambria" w:cs="Tahoma"/>
          <w:sz w:val="24"/>
          <w:szCs w:val="24"/>
        </w:rPr>
        <w:t>.</w:t>
      </w:r>
    </w:p>
    <w:p w:rsidR="00DF0873" w:rsidRDefault="00DF0873" w:rsidP="008870BF">
      <w:pPr>
        <w:jc w:val="center"/>
        <w:rPr>
          <w:rFonts w:ascii="Cambria" w:hAnsi="Cambria" w:cs="Tahoma"/>
          <w:sz w:val="24"/>
          <w:szCs w:val="24"/>
        </w:rPr>
      </w:pPr>
    </w:p>
    <w:p w:rsidR="005C0DB7" w:rsidRDefault="008870BF" w:rsidP="008870BF">
      <w:pPr>
        <w:jc w:val="center"/>
        <w:rPr>
          <w:rFonts w:ascii="Cambria" w:hAnsi="Cambria" w:cs="Tahoma"/>
          <w:sz w:val="24"/>
          <w:szCs w:val="24"/>
        </w:rPr>
      </w:pPr>
      <w:r>
        <w:rPr>
          <w:rFonts w:ascii="Cambria" w:hAnsi="Cambria" w:cs="Tahoma"/>
          <w:sz w:val="24"/>
          <w:szCs w:val="24"/>
        </w:rPr>
        <w:t>art. 12</w:t>
      </w:r>
    </w:p>
    <w:p w:rsidR="008870BF" w:rsidRDefault="008870BF" w:rsidP="008870BF">
      <w:pPr>
        <w:jc w:val="center"/>
        <w:rPr>
          <w:rFonts w:ascii="Cambria" w:hAnsi="Cambria" w:cs="Tahoma"/>
          <w:sz w:val="24"/>
          <w:szCs w:val="24"/>
        </w:rPr>
      </w:pPr>
      <w:r>
        <w:rPr>
          <w:rFonts w:ascii="Cambria" w:hAnsi="Cambria" w:cs="Tahoma"/>
          <w:sz w:val="24"/>
          <w:szCs w:val="24"/>
        </w:rPr>
        <w:t>(Accesso agli atti)</w:t>
      </w:r>
    </w:p>
    <w:p w:rsidR="008870BF" w:rsidRDefault="008870BF" w:rsidP="008870BF">
      <w:pPr>
        <w:jc w:val="both"/>
      </w:pPr>
    </w:p>
    <w:p w:rsidR="008870BF" w:rsidRPr="008870BF" w:rsidRDefault="008870BF" w:rsidP="008870BF">
      <w:pPr>
        <w:jc w:val="both"/>
        <w:rPr>
          <w:rFonts w:ascii="Cambria" w:hAnsi="Cambria" w:cs="Tahoma"/>
          <w:sz w:val="24"/>
          <w:szCs w:val="24"/>
        </w:rPr>
      </w:pPr>
      <w:r w:rsidRPr="008870BF">
        <w:rPr>
          <w:rFonts w:ascii="Cambria" w:hAnsi="Cambria" w:cs="Tahoma"/>
          <w:sz w:val="24"/>
          <w:szCs w:val="24"/>
        </w:rPr>
        <w:t xml:space="preserve">L’accesso agli atti, il diniego e il differimento dello stesso è disciplinato dalla legge n. 241 del 1990 </w:t>
      </w:r>
      <w:r w:rsidR="00465217">
        <w:rPr>
          <w:rFonts w:ascii="Cambria" w:hAnsi="Cambria" w:cs="Tahoma"/>
          <w:sz w:val="24"/>
          <w:szCs w:val="24"/>
        </w:rPr>
        <w:t xml:space="preserve">e </w:t>
      </w:r>
      <w:proofErr w:type="spellStart"/>
      <w:r w:rsidR="00465217">
        <w:rPr>
          <w:rFonts w:ascii="Cambria" w:hAnsi="Cambria" w:cs="Tahoma"/>
          <w:sz w:val="24"/>
          <w:szCs w:val="24"/>
        </w:rPr>
        <w:t>s.m.i.</w:t>
      </w:r>
      <w:proofErr w:type="spellEnd"/>
      <w:r w:rsidR="00465217">
        <w:rPr>
          <w:rFonts w:ascii="Cambria" w:hAnsi="Cambria" w:cs="Tahoma"/>
          <w:sz w:val="24"/>
          <w:szCs w:val="24"/>
        </w:rPr>
        <w:t xml:space="preserve"> </w:t>
      </w:r>
      <w:r w:rsidRPr="008870BF">
        <w:rPr>
          <w:rFonts w:ascii="Cambria" w:hAnsi="Cambria" w:cs="Tahoma"/>
          <w:sz w:val="24"/>
          <w:szCs w:val="24"/>
        </w:rPr>
        <w:t xml:space="preserve">e dall’ articolo 53 del </w:t>
      </w:r>
      <w:proofErr w:type="spellStart"/>
      <w:r w:rsidRPr="008870BF">
        <w:rPr>
          <w:rFonts w:ascii="Cambria" w:hAnsi="Cambria" w:cs="Tahoma"/>
          <w:sz w:val="24"/>
          <w:szCs w:val="24"/>
        </w:rPr>
        <w:t>D.Lgs.</w:t>
      </w:r>
      <w:proofErr w:type="spellEnd"/>
      <w:r w:rsidRPr="008870BF">
        <w:rPr>
          <w:rFonts w:ascii="Cambria" w:hAnsi="Cambria" w:cs="Tahoma"/>
          <w:sz w:val="24"/>
          <w:szCs w:val="24"/>
        </w:rPr>
        <w:t xml:space="preserve"> n. 50 del 2016.</w:t>
      </w:r>
    </w:p>
    <w:p w:rsidR="008870BF" w:rsidRPr="008870BF" w:rsidRDefault="008870BF" w:rsidP="008870BF">
      <w:pPr>
        <w:jc w:val="both"/>
        <w:rPr>
          <w:rFonts w:ascii="Cambria" w:hAnsi="Cambria" w:cs="Tahoma"/>
          <w:sz w:val="24"/>
          <w:szCs w:val="24"/>
        </w:rPr>
      </w:pPr>
      <w:r w:rsidRPr="008870BF">
        <w:rPr>
          <w:rFonts w:ascii="Cambria" w:hAnsi="Cambria" w:cs="Tahoma"/>
          <w:sz w:val="24"/>
          <w:szCs w:val="24"/>
        </w:rPr>
        <w:lastRenderedPageBreak/>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8870BF" w:rsidRDefault="008870BF" w:rsidP="008870BF">
      <w:pPr>
        <w:jc w:val="both"/>
        <w:rPr>
          <w:rFonts w:ascii="Cambria" w:hAnsi="Cambria" w:cs="Tahoma"/>
          <w:sz w:val="24"/>
          <w:szCs w:val="24"/>
        </w:rPr>
      </w:pPr>
      <w:r w:rsidRPr="008870BF">
        <w:rPr>
          <w:rFonts w:ascii="Cambria" w:hAnsi="Cambria" w:cs="Tahoma"/>
          <w:sz w:val="24"/>
          <w:szCs w:val="24"/>
        </w:rPr>
        <w:t>Tale dichiarazione dovrà tassativamente riportare:</w:t>
      </w:r>
    </w:p>
    <w:p w:rsidR="008870BF" w:rsidRPr="008870BF" w:rsidRDefault="008870BF" w:rsidP="008870BF">
      <w:pPr>
        <w:pStyle w:val="Paragrafoelenco"/>
        <w:numPr>
          <w:ilvl w:val="0"/>
          <w:numId w:val="12"/>
        </w:numPr>
        <w:spacing w:after="200" w:line="276" w:lineRule="auto"/>
        <w:contextualSpacing/>
        <w:jc w:val="both"/>
        <w:rPr>
          <w:rFonts w:ascii="Cambria" w:hAnsi="Cambria" w:cs="Tahoma"/>
          <w:sz w:val="24"/>
          <w:szCs w:val="24"/>
        </w:rPr>
      </w:pPr>
      <w:r w:rsidRPr="008870BF">
        <w:rPr>
          <w:rFonts w:ascii="Cambria" w:hAnsi="Cambria" w:cs="Tahoma"/>
          <w:sz w:val="24"/>
          <w:szCs w:val="24"/>
        </w:rPr>
        <w:t>le singole pagine e i paragrafi della documentazione prodotta che contengono segreti tecnici o commerciali, onde consentire all’Amministrazione la chiara e precisa individuazione delle parti secretate;</w:t>
      </w:r>
    </w:p>
    <w:p w:rsidR="008870BF" w:rsidRPr="008870BF" w:rsidRDefault="008870BF" w:rsidP="008870BF">
      <w:pPr>
        <w:pStyle w:val="Paragrafoelenco"/>
        <w:numPr>
          <w:ilvl w:val="0"/>
          <w:numId w:val="12"/>
        </w:numPr>
        <w:spacing w:after="200" w:line="276" w:lineRule="auto"/>
        <w:contextualSpacing/>
        <w:jc w:val="both"/>
        <w:rPr>
          <w:rFonts w:ascii="Cambria" w:hAnsi="Cambria" w:cs="Tahoma"/>
          <w:sz w:val="24"/>
          <w:szCs w:val="24"/>
        </w:rPr>
      </w:pPr>
      <w:r w:rsidRPr="008870BF">
        <w:rPr>
          <w:rFonts w:ascii="Cambria" w:hAnsi="Cambria" w:cs="Tahoma"/>
          <w:sz w:val="24"/>
          <w:szCs w:val="24"/>
        </w:rPr>
        <w:t>congrua motivazione circa l’effettiva sussistenza del segreto tecnico o commerciale, con indicazione dell’istituto giuridico posto a tutela della documentazione secretata (marchio, brevetto, privativa industriale, diritto d’autore o altro diritto di proprietà intellettuale);</w:t>
      </w:r>
    </w:p>
    <w:p w:rsidR="008870BF" w:rsidRPr="008870BF" w:rsidRDefault="008870BF" w:rsidP="008870BF">
      <w:pPr>
        <w:pStyle w:val="Paragrafoelenco"/>
        <w:numPr>
          <w:ilvl w:val="0"/>
          <w:numId w:val="12"/>
        </w:numPr>
        <w:spacing w:after="200" w:line="276" w:lineRule="auto"/>
        <w:contextualSpacing/>
        <w:jc w:val="both"/>
        <w:rPr>
          <w:rFonts w:ascii="Cambria" w:hAnsi="Cambria" w:cs="Tahoma"/>
          <w:sz w:val="24"/>
          <w:szCs w:val="24"/>
        </w:rPr>
      </w:pPr>
      <w:r w:rsidRPr="008870BF">
        <w:rPr>
          <w:rFonts w:ascii="Cambria" w:hAnsi="Cambria" w:cs="Tahoma"/>
          <w:sz w:val="24"/>
          <w:szCs w:val="24"/>
        </w:rPr>
        <w:t>documentazione a comprova dell’effettiva sussistenza del segreto tecnico o commerciale dichiarato.</w:t>
      </w:r>
    </w:p>
    <w:p w:rsidR="008870BF" w:rsidRPr="008870BF" w:rsidRDefault="008870BF" w:rsidP="008870BF">
      <w:pPr>
        <w:jc w:val="both"/>
        <w:rPr>
          <w:rFonts w:ascii="Cambria" w:hAnsi="Cambria" w:cs="Tahoma"/>
          <w:sz w:val="24"/>
          <w:szCs w:val="24"/>
        </w:rPr>
      </w:pPr>
      <w:r w:rsidRPr="008870BF">
        <w:rPr>
          <w:rFonts w:ascii="Cambria" w:hAnsi="Cambria" w:cs="Tahoma"/>
          <w:sz w:val="24"/>
          <w:szCs w:val="24"/>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8870BF" w:rsidRDefault="008870BF" w:rsidP="008870BF">
      <w:pPr>
        <w:jc w:val="both"/>
        <w:rPr>
          <w:rFonts w:ascii="Cambria" w:hAnsi="Cambria" w:cs="Tahoma"/>
          <w:sz w:val="24"/>
          <w:szCs w:val="24"/>
        </w:rPr>
      </w:pPr>
      <w:r w:rsidRPr="008870BF">
        <w:rPr>
          <w:rFonts w:ascii="Cambria" w:hAnsi="Cambria" w:cs="Tahoma"/>
          <w:sz w:val="24"/>
          <w:szCs w:val="24"/>
        </w:rPr>
        <w:t>In caso di richiesta di accesso agli atti di gara da parte di partecipanti alla procedura, l’Amministrazione provvederà ad informare il contro interessato, indicando quale documentazione è stata richiesta e per quali finalità.</w:t>
      </w:r>
    </w:p>
    <w:p w:rsidR="008870BF" w:rsidRPr="008870BF" w:rsidRDefault="008870BF" w:rsidP="008870BF">
      <w:pPr>
        <w:jc w:val="both"/>
        <w:rPr>
          <w:rFonts w:ascii="Cambria" w:hAnsi="Cambria" w:cs="Tahoma"/>
          <w:sz w:val="24"/>
          <w:szCs w:val="24"/>
        </w:rPr>
      </w:pPr>
      <w:r w:rsidRPr="008870BF">
        <w:rPr>
          <w:rFonts w:ascii="Cambria" w:hAnsi="Cambria" w:cs="Tahoma"/>
          <w:sz w:val="24"/>
          <w:szCs w:val="24"/>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8870BF" w:rsidRDefault="008870BF" w:rsidP="008870BF">
      <w:pPr>
        <w:jc w:val="both"/>
        <w:rPr>
          <w:rFonts w:ascii="Cambria" w:hAnsi="Cambria" w:cs="Tahoma"/>
          <w:sz w:val="24"/>
          <w:szCs w:val="24"/>
        </w:rPr>
      </w:pPr>
      <w:r w:rsidRPr="008870BF">
        <w:rPr>
          <w:rFonts w:ascii="Cambria" w:hAnsi="Cambria" w:cs="Tahoma"/>
          <w:sz w:val="24"/>
          <w:szCs w:val="24"/>
        </w:rPr>
        <w:t>Il concorrente che effettua l’accesso agli atti si obbliga a non divulgare a terzi le informazioni acquisite a seguito dell’accesso.</w:t>
      </w:r>
    </w:p>
    <w:p w:rsidR="005C0DB7" w:rsidRDefault="005C0DB7" w:rsidP="005C0DB7">
      <w:pPr>
        <w:spacing w:after="200" w:line="276" w:lineRule="auto"/>
        <w:rPr>
          <w:rFonts w:ascii="Cambria" w:hAnsi="Cambria" w:cs="Tahoma"/>
          <w:sz w:val="24"/>
          <w:szCs w:val="24"/>
        </w:rPr>
      </w:pPr>
    </w:p>
    <w:sectPr w:rsidR="005C0DB7" w:rsidSect="0091184D">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Open sans">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3613A"/>
    <w:multiLevelType w:val="hybridMultilevel"/>
    <w:tmpl w:val="1F72A63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1181336"/>
    <w:multiLevelType w:val="hybridMultilevel"/>
    <w:tmpl w:val="A552D7EC"/>
    <w:lvl w:ilvl="0" w:tplc="115C3D6C">
      <w:start w:val="1"/>
      <w:numFmt w:val="upperLetter"/>
      <w:lvlText w:val="%1."/>
      <w:lvlJc w:val="left"/>
      <w:pPr>
        <w:tabs>
          <w:tab w:val="num" w:pos="720"/>
        </w:tabs>
        <w:ind w:left="720" w:hanging="360"/>
      </w:pPr>
    </w:lvl>
    <w:lvl w:ilvl="1" w:tplc="BAE2089E" w:tentative="1">
      <w:start w:val="1"/>
      <w:numFmt w:val="upperLetter"/>
      <w:lvlText w:val="%2."/>
      <w:lvlJc w:val="left"/>
      <w:pPr>
        <w:tabs>
          <w:tab w:val="num" w:pos="1440"/>
        </w:tabs>
        <w:ind w:left="1440" w:hanging="360"/>
      </w:pPr>
    </w:lvl>
    <w:lvl w:ilvl="2" w:tplc="EA149C02" w:tentative="1">
      <w:start w:val="1"/>
      <w:numFmt w:val="upperLetter"/>
      <w:lvlText w:val="%3."/>
      <w:lvlJc w:val="left"/>
      <w:pPr>
        <w:tabs>
          <w:tab w:val="num" w:pos="2160"/>
        </w:tabs>
        <w:ind w:left="2160" w:hanging="360"/>
      </w:pPr>
    </w:lvl>
    <w:lvl w:ilvl="3" w:tplc="893650B8" w:tentative="1">
      <w:start w:val="1"/>
      <w:numFmt w:val="upperLetter"/>
      <w:lvlText w:val="%4."/>
      <w:lvlJc w:val="left"/>
      <w:pPr>
        <w:tabs>
          <w:tab w:val="num" w:pos="2880"/>
        </w:tabs>
        <w:ind w:left="2880" w:hanging="360"/>
      </w:pPr>
    </w:lvl>
    <w:lvl w:ilvl="4" w:tplc="3356D678" w:tentative="1">
      <w:start w:val="1"/>
      <w:numFmt w:val="upperLetter"/>
      <w:lvlText w:val="%5."/>
      <w:lvlJc w:val="left"/>
      <w:pPr>
        <w:tabs>
          <w:tab w:val="num" w:pos="3600"/>
        </w:tabs>
        <w:ind w:left="3600" w:hanging="360"/>
      </w:pPr>
    </w:lvl>
    <w:lvl w:ilvl="5" w:tplc="59849900" w:tentative="1">
      <w:start w:val="1"/>
      <w:numFmt w:val="upperLetter"/>
      <w:lvlText w:val="%6."/>
      <w:lvlJc w:val="left"/>
      <w:pPr>
        <w:tabs>
          <w:tab w:val="num" w:pos="4320"/>
        </w:tabs>
        <w:ind w:left="4320" w:hanging="360"/>
      </w:pPr>
    </w:lvl>
    <w:lvl w:ilvl="6" w:tplc="12B02CCE" w:tentative="1">
      <w:start w:val="1"/>
      <w:numFmt w:val="upperLetter"/>
      <w:lvlText w:val="%7."/>
      <w:lvlJc w:val="left"/>
      <w:pPr>
        <w:tabs>
          <w:tab w:val="num" w:pos="5040"/>
        </w:tabs>
        <w:ind w:left="5040" w:hanging="360"/>
      </w:pPr>
    </w:lvl>
    <w:lvl w:ilvl="7" w:tplc="433A8772" w:tentative="1">
      <w:start w:val="1"/>
      <w:numFmt w:val="upperLetter"/>
      <w:lvlText w:val="%8."/>
      <w:lvlJc w:val="left"/>
      <w:pPr>
        <w:tabs>
          <w:tab w:val="num" w:pos="5760"/>
        </w:tabs>
        <w:ind w:left="5760" w:hanging="360"/>
      </w:pPr>
    </w:lvl>
    <w:lvl w:ilvl="8" w:tplc="AB7C3DDE" w:tentative="1">
      <w:start w:val="1"/>
      <w:numFmt w:val="upperLetter"/>
      <w:lvlText w:val="%9."/>
      <w:lvlJc w:val="left"/>
      <w:pPr>
        <w:tabs>
          <w:tab w:val="num" w:pos="6480"/>
        </w:tabs>
        <w:ind w:left="6480" w:hanging="360"/>
      </w:pPr>
    </w:lvl>
  </w:abstractNum>
  <w:abstractNum w:abstractNumId="2">
    <w:nsid w:val="0A662E45"/>
    <w:multiLevelType w:val="hybridMultilevel"/>
    <w:tmpl w:val="E1EA6878"/>
    <w:lvl w:ilvl="0" w:tplc="805CF28E">
      <w:numFmt w:val="bullet"/>
      <w:lvlText w:val="-"/>
      <w:lvlJc w:val="left"/>
      <w:pPr>
        <w:ind w:left="1080" w:hanging="360"/>
      </w:pPr>
      <w:rPr>
        <w:rFonts w:ascii="Times New Roman" w:eastAsia="Times New Roman" w:hAnsi="Times New Roman" w:cs="Times New Roman" w:hint="default"/>
        <w:b/>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93D7C0B"/>
    <w:multiLevelType w:val="hybridMultilevel"/>
    <w:tmpl w:val="82A43A66"/>
    <w:lvl w:ilvl="0" w:tplc="B3984E80">
      <w:start w:val="1"/>
      <w:numFmt w:val="decimal"/>
      <w:lvlText w:val="%1)"/>
      <w:lvlJc w:val="left"/>
      <w:pPr>
        <w:tabs>
          <w:tab w:val="num" w:pos="720"/>
        </w:tabs>
        <w:ind w:left="720" w:hanging="360"/>
      </w:pPr>
      <w:rPr>
        <w:rFonts w:ascii="Cambria" w:eastAsia="Times New Roman" w:hAnsi="Cambria" w:cs="Tahoma"/>
      </w:rPr>
    </w:lvl>
    <w:lvl w:ilvl="1" w:tplc="BAE2089E" w:tentative="1">
      <w:start w:val="1"/>
      <w:numFmt w:val="upperLetter"/>
      <w:lvlText w:val="%2."/>
      <w:lvlJc w:val="left"/>
      <w:pPr>
        <w:tabs>
          <w:tab w:val="num" w:pos="1440"/>
        </w:tabs>
        <w:ind w:left="1440" w:hanging="360"/>
      </w:pPr>
    </w:lvl>
    <w:lvl w:ilvl="2" w:tplc="EA149C02" w:tentative="1">
      <w:start w:val="1"/>
      <w:numFmt w:val="upperLetter"/>
      <w:lvlText w:val="%3."/>
      <w:lvlJc w:val="left"/>
      <w:pPr>
        <w:tabs>
          <w:tab w:val="num" w:pos="2160"/>
        </w:tabs>
        <w:ind w:left="2160" w:hanging="360"/>
      </w:pPr>
    </w:lvl>
    <w:lvl w:ilvl="3" w:tplc="893650B8" w:tentative="1">
      <w:start w:val="1"/>
      <w:numFmt w:val="upperLetter"/>
      <w:lvlText w:val="%4."/>
      <w:lvlJc w:val="left"/>
      <w:pPr>
        <w:tabs>
          <w:tab w:val="num" w:pos="2880"/>
        </w:tabs>
        <w:ind w:left="2880" w:hanging="360"/>
      </w:pPr>
    </w:lvl>
    <w:lvl w:ilvl="4" w:tplc="3356D678" w:tentative="1">
      <w:start w:val="1"/>
      <w:numFmt w:val="upperLetter"/>
      <w:lvlText w:val="%5."/>
      <w:lvlJc w:val="left"/>
      <w:pPr>
        <w:tabs>
          <w:tab w:val="num" w:pos="3600"/>
        </w:tabs>
        <w:ind w:left="3600" w:hanging="360"/>
      </w:pPr>
    </w:lvl>
    <w:lvl w:ilvl="5" w:tplc="59849900" w:tentative="1">
      <w:start w:val="1"/>
      <w:numFmt w:val="upperLetter"/>
      <w:lvlText w:val="%6."/>
      <w:lvlJc w:val="left"/>
      <w:pPr>
        <w:tabs>
          <w:tab w:val="num" w:pos="4320"/>
        </w:tabs>
        <w:ind w:left="4320" w:hanging="360"/>
      </w:pPr>
    </w:lvl>
    <w:lvl w:ilvl="6" w:tplc="12B02CCE" w:tentative="1">
      <w:start w:val="1"/>
      <w:numFmt w:val="upperLetter"/>
      <w:lvlText w:val="%7."/>
      <w:lvlJc w:val="left"/>
      <w:pPr>
        <w:tabs>
          <w:tab w:val="num" w:pos="5040"/>
        </w:tabs>
        <w:ind w:left="5040" w:hanging="360"/>
      </w:pPr>
    </w:lvl>
    <w:lvl w:ilvl="7" w:tplc="433A8772" w:tentative="1">
      <w:start w:val="1"/>
      <w:numFmt w:val="upperLetter"/>
      <w:lvlText w:val="%8."/>
      <w:lvlJc w:val="left"/>
      <w:pPr>
        <w:tabs>
          <w:tab w:val="num" w:pos="5760"/>
        </w:tabs>
        <w:ind w:left="5760" w:hanging="360"/>
      </w:pPr>
    </w:lvl>
    <w:lvl w:ilvl="8" w:tplc="AB7C3DDE" w:tentative="1">
      <w:start w:val="1"/>
      <w:numFmt w:val="upperLetter"/>
      <w:lvlText w:val="%9."/>
      <w:lvlJc w:val="left"/>
      <w:pPr>
        <w:tabs>
          <w:tab w:val="num" w:pos="6480"/>
        </w:tabs>
        <w:ind w:left="6480" w:hanging="360"/>
      </w:pPr>
    </w:lvl>
  </w:abstractNum>
  <w:abstractNum w:abstractNumId="6">
    <w:nsid w:val="24C426E0"/>
    <w:multiLevelType w:val="hybridMultilevel"/>
    <w:tmpl w:val="575E05F2"/>
    <w:lvl w:ilvl="0" w:tplc="5E14B59A">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9">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0">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nsid w:val="5DFD0AB9"/>
    <w:multiLevelType w:val="hybridMultilevel"/>
    <w:tmpl w:val="8034EB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771D6CA6"/>
    <w:multiLevelType w:val="hybridMultilevel"/>
    <w:tmpl w:val="3AD8E2EC"/>
    <w:lvl w:ilvl="0" w:tplc="8D0C953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9"/>
  </w:num>
  <w:num w:numId="2">
    <w:abstractNumId w:val="4"/>
  </w:num>
  <w:num w:numId="3">
    <w:abstractNumId w:val="12"/>
  </w:num>
  <w:num w:numId="4">
    <w:abstractNumId w:val="13"/>
  </w:num>
  <w:num w:numId="5">
    <w:abstractNumId w:val="14"/>
  </w:num>
  <w:num w:numId="6">
    <w:abstractNumId w:val="7"/>
  </w:num>
  <w:num w:numId="7">
    <w:abstractNumId w:val="16"/>
  </w:num>
  <w:num w:numId="8">
    <w:abstractNumId w:val="8"/>
  </w:num>
  <w:num w:numId="9">
    <w:abstractNumId w:val="15"/>
  </w:num>
  <w:num w:numId="10">
    <w:abstractNumId w:val="3"/>
  </w:num>
  <w:num w:numId="11">
    <w:abstractNumId w:val="11"/>
  </w:num>
  <w:num w:numId="12">
    <w:abstractNumId w:val="10"/>
  </w:num>
  <w:num w:numId="13">
    <w:abstractNumId w:val="5"/>
  </w:num>
  <w:num w:numId="14">
    <w:abstractNumId w:val="2"/>
  </w:num>
  <w:num w:numId="15">
    <w:abstractNumId w:val="1"/>
  </w:num>
  <w:num w:numId="16">
    <w:abstractNumId w:val="6"/>
  </w:num>
  <w:num w:numId="17">
    <w:abstractNumId w:val="17"/>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5C0DB7"/>
    <w:rsid w:val="000245A0"/>
    <w:rsid w:val="00030E85"/>
    <w:rsid w:val="00043E79"/>
    <w:rsid w:val="00054028"/>
    <w:rsid w:val="000553BC"/>
    <w:rsid w:val="000617D2"/>
    <w:rsid w:val="00072CAF"/>
    <w:rsid w:val="00086BDF"/>
    <w:rsid w:val="00092A67"/>
    <w:rsid w:val="0009517B"/>
    <w:rsid w:val="000E724B"/>
    <w:rsid w:val="001219F5"/>
    <w:rsid w:val="00142E4F"/>
    <w:rsid w:val="001522D0"/>
    <w:rsid w:val="00154D25"/>
    <w:rsid w:val="00171E0F"/>
    <w:rsid w:val="001857EA"/>
    <w:rsid w:val="001B3379"/>
    <w:rsid w:val="001C00BA"/>
    <w:rsid w:val="001C4D67"/>
    <w:rsid w:val="001C58E6"/>
    <w:rsid w:val="001E0F59"/>
    <w:rsid w:val="001E3AB8"/>
    <w:rsid w:val="001E7B91"/>
    <w:rsid w:val="001F1615"/>
    <w:rsid w:val="001F613C"/>
    <w:rsid w:val="002119ED"/>
    <w:rsid w:val="00244E33"/>
    <w:rsid w:val="00260CF6"/>
    <w:rsid w:val="00261D7D"/>
    <w:rsid w:val="00286DB6"/>
    <w:rsid w:val="002C6A2C"/>
    <w:rsid w:val="002F2626"/>
    <w:rsid w:val="002F439E"/>
    <w:rsid w:val="0030490E"/>
    <w:rsid w:val="00350FF6"/>
    <w:rsid w:val="00352A12"/>
    <w:rsid w:val="00352EDB"/>
    <w:rsid w:val="00392374"/>
    <w:rsid w:val="003A522C"/>
    <w:rsid w:val="003D4985"/>
    <w:rsid w:val="003E7DCA"/>
    <w:rsid w:val="00451A05"/>
    <w:rsid w:val="004566AE"/>
    <w:rsid w:val="00465217"/>
    <w:rsid w:val="00466621"/>
    <w:rsid w:val="00470EA7"/>
    <w:rsid w:val="00496CCE"/>
    <w:rsid w:val="004A142F"/>
    <w:rsid w:val="004B31C3"/>
    <w:rsid w:val="004C7B6A"/>
    <w:rsid w:val="004F5681"/>
    <w:rsid w:val="004F707C"/>
    <w:rsid w:val="004F777D"/>
    <w:rsid w:val="00542E06"/>
    <w:rsid w:val="00552E87"/>
    <w:rsid w:val="00561EEF"/>
    <w:rsid w:val="00572EF8"/>
    <w:rsid w:val="005C0DB7"/>
    <w:rsid w:val="005C29F2"/>
    <w:rsid w:val="005E2D1D"/>
    <w:rsid w:val="005F2C3A"/>
    <w:rsid w:val="005F2CCB"/>
    <w:rsid w:val="00614A74"/>
    <w:rsid w:val="006241F7"/>
    <w:rsid w:val="00644079"/>
    <w:rsid w:val="0064591B"/>
    <w:rsid w:val="00652810"/>
    <w:rsid w:val="0068268A"/>
    <w:rsid w:val="006859BB"/>
    <w:rsid w:val="00690B3A"/>
    <w:rsid w:val="006A41FC"/>
    <w:rsid w:val="006B72DC"/>
    <w:rsid w:val="006E0F0A"/>
    <w:rsid w:val="006E4044"/>
    <w:rsid w:val="0070745D"/>
    <w:rsid w:val="0072406E"/>
    <w:rsid w:val="00733844"/>
    <w:rsid w:val="00774CB9"/>
    <w:rsid w:val="007752ED"/>
    <w:rsid w:val="007930E3"/>
    <w:rsid w:val="007B41C0"/>
    <w:rsid w:val="007C3F60"/>
    <w:rsid w:val="007E7122"/>
    <w:rsid w:val="00803813"/>
    <w:rsid w:val="00831491"/>
    <w:rsid w:val="0085034F"/>
    <w:rsid w:val="008855BF"/>
    <w:rsid w:val="008870BF"/>
    <w:rsid w:val="008A4923"/>
    <w:rsid w:val="008B192B"/>
    <w:rsid w:val="008B254C"/>
    <w:rsid w:val="008C01A4"/>
    <w:rsid w:val="008D7EB2"/>
    <w:rsid w:val="009023CF"/>
    <w:rsid w:val="0091184D"/>
    <w:rsid w:val="00957F40"/>
    <w:rsid w:val="0099659E"/>
    <w:rsid w:val="009A70C2"/>
    <w:rsid w:val="009A7FCB"/>
    <w:rsid w:val="009C44B8"/>
    <w:rsid w:val="00A15B53"/>
    <w:rsid w:val="00A42F5F"/>
    <w:rsid w:val="00AB2DC2"/>
    <w:rsid w:val="00AC7C09"/>
    <w:rsid w:val="00AD4E5C"/>
    <w:rsid w:val="00AE0068"/>
    <w:rsid w:val="00AF3140"/>
    <w:rsid w:val="00AF5B0D"/>
    <w:rsid w:val="00B02445"/>
    <w:rsid w:val="00B217D1"/>
    <w:rsid w:val="00B4049D"/>
    <w:rsid w:val="00B63146"/>
    <w:rsid w:val="00B636BA"/>
    <w:rsid w:val="00B93C2B"/>
    <w:rsid w:val="00BC6FFD"/>
    <w:rsid w:val="00BC7100"/>
    <w:rsid w:val="00BD0B93"/>
    <w:rsid w:val="00BD541E"/>
    <w:rsid w:val="00BE06A2"/>
    <w:rsid w:val="00BE0878"/>
    <w:rsid w:val="00BE17C9"/>
    <w:rsid w:val="00BF1C79"/>
    <w:rsid w:val="00C07A8E"/>
    <w:rsid w:val="00C121FD"/>
    <w:rsid w:val="00C1437A"/>
    <w:rsid w:val="00C245AC"/>
    <w:rsid w:val="00C261BE"/>
    <w:rsid w:val="00C40ACF"/>
    <w:rsid w:val="00C47D15"/>
    <w:rsid w:val="00C546C9"/>
    <w:rsid w:val="00C54A3F"/>
    <w:rsid w:val="00C708A6"/>
    <w:rsid w:val="00C94969"/>
    <w:rsid w:val="00C97B4E"/>
    <w:rsid w:val="00CA0AAE"/>
    <w:rsid w:val="00CA201D"/>
    <w:rsid w:val="00CB1238"/>
    <w:rsid w:val="00D02877"/>
    <w:rsid w:val="00D161F4"/>
    <w:rsid w:val="00D3096D"/>
    <w:rsid w:val="00D423C8"/>
    <w:rsid w:val="00D44FFF"/>
    <w:rsid w:val="00D52159"/>
    <w:rsid w:val="00D55AFF"/>
    <w:rsid w:val="00D7576D"/>
    <w:rsid w:val="00D805D2"/>
    <w:rsid w:val="00D9113F"/>
    <w:rsid w:val="00D95442"/>
    <w:rsid w:val="00DD62C2"/>
    <w:rsid w:val="00DE7E26"/>
    <w:rsid w:val="00DF0873"/>
    <w:rsid w:val="00DF6538"/>
    <w:rsid w:val="00EA4D8F"/>
    <w:rsid w:val="00ED53C6"/>
    <w:rsid w:val="00EF2528"/>
    <w:rsid w:val="00F02F27"/>
    <w:rsid w:val="00F14C7A"/>
    <w:rsid w:val="00F37376"/>
    <w:rsid w:val="00F522E2"/>
    <w:rsid w:val="00F75B40"/>
    <w:rsid w:val="00F850BE"/>
    <w:rsid w:val="00F97309"/>
    <w:rsid w:val="00FA0E52"/>
    <w:rsid w:val="00FA6DAF"/>
    <w:rsid w:val="00FB1E68"/>
    <w:rsid w:val="00FB3FA1"/>
    <w:rsid w:val="00FE5D54"/>
    <w:rsid w:val="00FF5F8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styleId="Soggettocommento">
    <w:name w:val="annotation subject"/>
    <w:basedOn w:val="Testocommento"/>
    <w:next w:val="Testocommento"/>
    <w:link w:val="SoggettocommentoCarattere"/>
    <w:uiPriority w:val="99"/>
    <w:semiHidden/>
    <w:unhideWhenUsed/>
    <w:rsid w:val="001C4D67"/>
    <w:rPr>
      <w:b/>
      <w:bCs/>
    </w:rPr>
  </w:style>
  <w:style w:type="character" w:customStyle="1" w:styleId="SoggettocommentoCarattere">
    <w:name w:val="Soggetto commento Carattere"/>
    <w:basedOn w:val="TestocommentoCarattere"/>
    <w:link w:val="Soggettocommento"/>
    <w:uiPriority w:val="99"/>
    <w:semiHidden/>
    <w:rsid w:val="001C4D6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egas.protgen@certsanita.fvg.it"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15</Pages>
  <Words>4984</Words>
  <Characters>28412</Characters>
  <Application>Microsoft Office Word</Application>
  <DocSecurity>0</DocSecurity>
  <Lines>236</Lines>
  <Paragraphs>66</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33330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AOUUD</cp:lastModifiedBy>
  <cp:revision>23</cp:revision>
  <cp:lastPrinted>2016-09-24T16:54:00Z</cp:lastPrinted>
  <dcterms:created xsi:type="dcterms:W3CDTF">2016-10-11T16:55:00Z</dcterms:created>
  <dcterms:modified xsi:type="dcterms:W3CDTF">2016-10-18T12:11:00Z</dcterms:modified>
</cp:coreProperties>
</file>